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457B45" w:rsidRDefault="00457B45" w:rsidP="00457B4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</w:pPr>
      <w:r w:rsidRPr="00457B45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ru-RU"/>
        </w:rPr>
        <w:t>Кластер — это графическая форма организации информации, когда выделяются основные смысловые единицы, которые фиксируются в виде схемы с обозначением всех связей между ними. Он представляет собой изображение, способствующее систематизации и обобщению учебного материала. </w:t>
      </w:r>
    </w:p>
    <w:p w:rsidR="00457B45" w:rsidRPr="00457B45" w:rsidRDefault="00457B45" w:rsidP="00457B4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457B45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Развитие навыков письменной речи c помощью технологии «критического мышления»</w:t>
        </w:r>
      </w:hyperlink>
    </w:p>
    <w:p w:rsidR="00457B45" w:rsidRPr="00457B45" w:rsidRDefault="00457B45" w:rsidP="00457B4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457B45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Учим детей задавать вопросы. Примеры и приемы работы</w:t>
        </w:r>
      </w:hyperlink>
    </w:p>
    <w:p w:rsidR="00457B45" w:rsidRPr="00457B45" w:rsidRDefault="00457B45" w:rsidP="00457B45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457B45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RAFT-технология как один из приемов развития критического мышления</w:t>
        </w:r>
      </w:hyperlink>
    </w:p>
    <w:p w:rsidR="00457B45" w:rsidRPr="00457B45" w:rsidRDefault="00457B45" w:rsidP="00457B45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B4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03884E7" wp14:editId="534F6C35">
            <wp:extent cx="333375" cy="333375"/>
            <wp:effectExtent l="0" t="0" r="0" b="9525"/>
            <wp:docPr id="1" name="Рисунок 1" descr="http://pedsovet.su/img/comment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img/comment_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anchor="komment" w:history="1">
        <w:r w:rsidRPr="00457B45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 xml:space="preserve">Обсудить статью (уже 6 </w:t>
        </w:r>
        <w:proofErr w:type="spellStart"/>
        <w:r w:rsidRPr="00457B45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коммент</w:t>
        </w:r>
        <w:proofErr w:type="spellEnd"/>
        <w:r w:rsidRPr="00457B45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.)</w:t>
        </w:r>
      </w:hyperlink>
      <w:r w:rsidRPr="00457B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57B4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57B45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F70260" wp14:editId="2722DD8A">
            <wp:extent cx="333375" cy="333375"/>
            <wp:effectExtent l="0" t="0" r="0" b="9525"/>
            <wp:docPr id="2" name="Рисунок 2" descr="http://pedsovet.su/img/comment_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sovet.su/img/comment_ad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457B45">
          <w:rPr>
            <w:rFonts w:ascii="Arial" w:eastAsia="Times New Roman" w:hAnsi="Arial" w:cs="Arial"/>
            <w:color w:val="005FCB"/>
            <w:sz w:val="21"/>
            <w:szCs w:val="21"/>
            <w:u w:val="single"/>
            <w:lang w:eastAsia="ru-RU"/>
          </w:rPr>
          <w:t>Опубликовать свой материал</w:t>
        </w:r>
      </w:hyperlink>
    </w:p>
    <w:p w:rsidR="00457B45" w:rsidRPr="00457B45" w:rsidRDefault="00457B45" w:rsidP="00457B4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Кластер как один из методов критического мышления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Современная система образования ориентирована на формирование у учеников самостоятельного мышления. Критическое мышление является педагогической технологией, стимулирующей интеллектуальное развитие учащихся. Кластер — один из его методов (приемов).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C6B8EFD" wp14:editId="555959C0">
            <wp:extent cx="5048250" cy="3667125"/>
            <wp:effectExtent l="0" t="0" r="0" b="9525"/>
            <wp:docPr id="3" name="Рисунок 3" descr="http://katti.ucoz.ru/_pu/56/4738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tti.ucoz.ru/_pu/56/473844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особенностям критического мышления относят наличие трех стадий:</w:t>
      </w:r>
    </w:p>
    <w:p w:rsidR="00457B45" w:rsidRPr="00457B45" w:rsidRDefault="00457B45" w:rsidP="00457B4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вызов,</w:t>
      </w:r>
    </w:p>
    <w:p w:rsidR="00457B45" w:rsidRPr="00457B45" w:rsidRDefault="00457B45" w:rsidP="00457B4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tgtFrame="_blank" w:history="1">
        <w:r w:rsidRPr="00457B45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осмысление</w:t>
        </w:r>
      </w:hyperlink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57B45" w:rsidRPr="00457B45" w:rsidRDefault="00457B45" w:rsidP="00457B4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рефлексия.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первом этапе происходит активизация, вовлечение всех участников коллектива в процесс. Целью является воспроизведение уже имеющихся знаний по данной теме, формирование ассоциативного ряда и </w:t>
      </w:r>
      <w:hyperlink r:id="rId14" w:history="1">
        <w:r w:rsidRPr="00457B45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постановка вопросов</w:t>
        </w:r>
      </w:hyperlink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которые хочется найти ответы. На фазе осмысления организуется работа с </w:t>
      </w: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информацией: чтение текста, обдумывание и анализ полученных фактов. На </w:t>
      </w:r>
      <w:hyperlink r:id="rId15" w:history="1">
        <w:r w:rsidRPr="00457B45">
          <w:rPr>
            <w:rFonts w:ascii="Arial" w:eastAsia="Times New Roman" w:hAnsi="Arial" w:cs="Arial"/>
            <w:color w:val="005FCB"/>
            <w:sz w:val="24"/>
            <w:szCs w:val="24"/>
            <w:u w:val="single"/>
            <w:lang w:eastAsia="ru-RU"/>
          </w:rPr>
          <w:t>стадии рефлексии</w:t>
        </w:r>
      </w:hyperlink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полученные знания перерабатываются в результате творческой деятельности и делаются выводы.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кластера может применяться на любой из стадий.</w:t>
      </w:r>
    </w:p>
    <w:p w:rsidR="00457B45" w:rsidRPr="00457B45" w:rsidRDefault="00457B45" w:rsidP="00457B4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этапе вызова дети высказывают и фиксируют все имеющиеся знания по теме, свои предположения и ассоциации. Он служит для стимулирования познавательной деятельности школьников, мотивации к размышлению до начала изучения темы.</w:t>
      </w:r>
    </w:p>
    <w:p w:rsidR="00457B45" w:rsidRPr="00457B45" w:rsidRDefault="00457B45" w:rsidP="00457B4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осмысления использование кластера позволяет структурировать учебный материал.</w:t>
      </w:r>
    </w:p>
    <w:p w:rsidR="00457B45" w:rsidRPr="00457B45" w:rsidRDefault="00457B45" w:rsidP="00457B45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рефлексии метод кластера выполняет функцию систематизирования полученных знаний.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применение кластера на протяжении всего урока, в виде общей стратегии занятия, на всех его стадиях. Так,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Основные принципы составления кластера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Кластер оформляется в виде грозди или модели планеты со спутниками. В центре располагается основное понятие, мысль, по сторонам обозначаются крупные смысловые единицы, соединенные с центральным понятием прямыми линиями. </w:t>
      </w:r>
      <w:proofErr w:type="gramStart"/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 слова, словосочетания, предложения, выражающие идеи, мысли, факты, образы, ассоциации, касающиеся данной темы.</w:t>
      </w:r>
      <w:proofErr w:type="gramEnd"/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уже вокруг «спутников» центральной планеты могут находиться менее значительные смысловые единицы, более полно раскрывающие тему и расширяющие логические связи. Важно уметь конкретизировать категории, обосновывая их при помощи мнений и фактов, содержащихся в изучаемом материале.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Правила оформления кластера на уроке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способа организации урока, кластер может быть оформлен на доске, на отдельном листе или в тетради у каждого ученика при выполнении индивидуального задания. Составляя кластер, желательно использовать разноцветные мелки, карандаши, ручки, фломастеры. Это позволит выделить некоторые определенные моменты и нагляднее отобразить общую картину, упрощая процесс систематизации всей информации.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Рекомендации по составлению кластера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Существует несколько рекомендаций по составлению кластера. При его создании не стоит бояться излагать и фиксировать все, что приходит на ум, даже если это просто ассоциации или предположения. В ходе работы неверные или неточные высказывания могут быть исправлены или дополнены. Учащиеся могут смело дать волю воображению и интуиции, продолжая работу до тех пор, пока не </w:t>
      </w: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закончатся все идеи. Не стоит бояться значительного количества смысловых единиц, нужно попытаться составить как можно больше связей между ними. В процессе анализа все систематизируется и станет на свои места.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Применение метода кластер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 кластера может применяться практически на всех уроках, при изучении самых разных тем.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работы при использовании данного метода может быть абсолютно любой: индивидуальной, групповой и коллективной. Она определяется в зависимости от поставленных целей и задач, возможностей учителя и коллектива. Допустимо перетекание одной формы в другую. Например, на стадии вызова, это будет индивидуальная работа, где каждый учащийся создает в тетради собственный кластер. По мере поступления новых знаний, в качестве совместного обсуждения пройденного материала, на базе персональных рисунков и с учетом полученных на уроке знаний, составляется общая графическая схема. Кластер может быть использован как способ организации работы на уроке, и в качестве домашнего задания. В последнем случае важно наличие у учащихся определенного опыта в его составлении.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Пример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примера приведем составление кластера на уроке обществознания при изучении темы «Монархия». В самом начале работы учащиеся высказывают все имеющиеся у них знания по данному вопросу, предположения и ассоциации. Например: форма правления, власть, глава государства, царь, монарх, единовластие. Учитель фиксирует их на доске. Далее следует чтение параграфа из учебника. В ходе ознакомления с материалом (или по результату прочтения), схема дополняется новыми фактами. Учитель дописывает их, используя цветной мел. Итогом урока должен стать анализ полученной картины, с обсуждением верности или неверности первоначальных суждений и обобщением полученной информации.</w:t>
      </w:r>
    </w:p>
    <w:p w:rsidR="00457B45" w:rsidRPr="00457B45" w:rsidRDefault="00457B45" w:rsidP="00457B45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Достоинства и результаты применения приема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кластера имеет следующие достоинства:</w:t>
      </w:r>
    </w:p>
    <w:p w:rsidR="00457B45" w:rsidRPr="00457B45" w:rsidRDefault="00457B45" w:rsidP="00457B4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позволяет охватить большой объем информации;</w:t>
      </w:r>
    </w:p>
    <w:p w:rsidR="00457B45" w:rsidRPr="00457B45" w:rsidRDefault="00457B45" w:rsidP="00457B4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вовлекает всех участников коллектива в обучающий процесс, им это интересно;</w:t>
      </w:r>
    </w:p>
    <w:p w:rsidR="00457B45" w:rsidRPr="00457B45" w:rsidRDefault="00457B45" w:rsidP="00457B45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активны и открыты, потому что у них не возникает страха ошибиться, высказать неверное суждение.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данной работы формируются и развиваются следующие умения: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ставить вопросы;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выделять главное;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причинно-следственные связи и строить умозаключения;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переходить от частностей к общему, понимая проблему в целом;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сравнивать и анализировать;</w:t>
      </w:r>
    </w:p>
    <w:p w:rsidR="00457B45" w:rsidRPr="00457B45" w:rsidRDefault="00457B45" w:rsidP="00457B45">
      <w:pPr>
        <w:numPr>
          <w:ilvl w:val="0"/>
          <w:numId w:val="5"/>
        </w:numPr>
        <w:shd w:val="clear" w:color="auto" w:fill="FFFFFF"/>
        <w:spacing w:after="0" w:line="345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проводить аналогии.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дает применение метода кластера на уроках детям?</w:t>
      </w: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Прием кластера развивает системное мышление, учит детей систематизировать не только учебный материал, но и свои оценочные суждения, учит ребят вырабатывать и высказывать свое мнение, сформированное на основании наблюдений, опыта и новых полученных знаний, развивает навыки одновременного рассмотрения нескольких позиций, способности к творческой переработке информации.</w:t>
      </w:r>
    </w:p>
    <w:p w:rsidR="00457B45" w:rsidRPr="00457B45" w:rsidRDefault="00457B45" w:rsidP="00457B4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7B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Выводы</w:t>
      </w:r>
      <w:r w:rsidRPr="00457B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Уроки с применением метода кластера дают ребятам возможность проявить себя, высказать свое видение вопроса, дают свободу творческой деятельности. В целом нетрадиционные технологии, использующиеся в образовательном процессе, повышают мотивацию учащихся, формируют обстановку сотрудничества и воспитывают в детях чувство собственного достоинства, дарят им ощущение творческой свободы.  </w:t>
      </w:r>
    </w:p>
    <w:p w:rsidR="0020610C" w:rsidRDefault="0020610C">
      <w:bookmarkStart w:id="0" w:name="_GoBack"/>
      <w:bookmarkEnd w:id="0"/>
    </w:p>
    <w:sectPr w:rsidR="00206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B26"/>
    <w:multiLevelType w:val="multilevel"/>
    <w:tmpl w:val="37D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F3122"/>
    <w:multiLevelType w:val="multilevel"/>
    <w:tmpl w:val="39E0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F14EF"/>
    <w:multiLevelType w:val="multilevel"/>
    <w:tmpl w:val="71C2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35170"/>
    <w:multiLevelType w:val="multilevel"/>
    <w:tmpl w:val="DE92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32370"/>
    <w:multiLevelType w:val="multilevel"/>
    <w:tmpl w:val="4DA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88"/>
    <w:rsid w:val="0020610C"/>
    <w:rsid w:val="00457B45"/>
    <w:rsid w:val="00A0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079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priemy/5706_raft_tehnologiya" TargetMode="External"/><Relationship Id="rId13" Type="http://schemas.openxmlformats.org/officeDocument/2006/relationships/hyperlink" Target="http://pedsovet.su/metodika/6010_stadia_osmyslenia_kak_etap_urok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priemy/5669_kak_nauchit_detey_stavit_voprosy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164-1-0-1497" TargetMode="External"/><Relationship Id="rId11" Type="http://schemas.openxmlformats.org/officeDocument/2006/relationships/hyperlink" Target="http://sdo.pedsovet.su/poluchit_svidetelstvo_besplatno1_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/metodika/refleksiya/5665_refleksiya_kak_etap_uroka_fgos" TargetMode="External"/><Relationship Id="rId10" Type="http://schemas.openxmlformats.org/officeDocument/2006/relationships/hyperlink" Target="http://pedsovet.su/metodika/priemy/5673_metod_klaster_na_urok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pedsovet.su/metodika/priemy/5669_kak_nauchit_detey_stavit_vopro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2017-09-18T13:49:00Z</dcterms:created>
  <dcterms:modified xsi:type="dcterms:W3CDTF">2017-09-18T13:49:00Z</dcterms:modified>
</cp:coreProperties>
</file>