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2F" w:rsidRPr="009A3688" w:rsidRDefault="005B143C" w:rsidP="009A3688">
      <w:pPr>
        <w:jc w:val="center"/>
        <w:rPr>
          <w:rFonts w:ascii="HeinrichScript" w:hAnsi="HeinrichScript"/>
          <w:b/>
          <w:i w:val="0"/>
          <w:color w:val="7030A0"/>
          <w:sz w:val="34"/>
          <w:szCs w:val="40"/>
        </w:rPr>
      </w:pPr>
      <w:r>
        <w:rPr>
          <w:rFonts w:ascii="HeinrichScript" w:hAnsi="HeinrichScript"/>
          <w:i w:val="0"/>
          <w:noProof/>
          <w:color w:val="7030A0"/>
          <w:sz w:val="34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3" type="#_x0000_t75" style="position:absolute;left:0;text-align:left;margin-left:-46.95pt;margin-top:-22.4pt;width:564.5pt;height:777.5pt;z-index:-251553792">
            <v:imagedata r:id="rId6" o:title=""/>
          </v:shape>
          <o:OLEObject Type="Embed" ProgID="CorelDRAW.Graphic.14" ShapeID="_x0000_s1123" DrawAspect="Content" ObjectID="_1637679821" r:id="rId7"/>
        </w:pict>
      </w:r>
      <w:r w:rsidR="009A3688">
        <w:rPr>
          <w:rFonts w:ascii="HeinrichScript" w:hAnsi="HeinrichScript"/>
          <w:i w:val="0"/>
          <w:color w:val="7030A0"/>
          <w:sz w:val="34"/>
          <w:szCs w:val="40"/>
        </w:rPr>
        <w:t xml:space="preserve">МКОУ </w:t>
      </w:r>
      <w:proofErr w:type="spellStart"/>
      <w:r w:rsidR="009A3688" w:rsidRPr="009A3688">
        <w:rPr>
          <w:rFonts w:ascii="HeinrichScript" w:hAnsi="HeinrichScript"/>
          <w:b/>
          <w:i w:val="0"/>
          <w:color w:val="7030A0"/>
          <w:sz w:val="34"/>
          <w:szCs w:val="40"/>
        </w:rPr>
        <w:t>Сокурская</w:t>
      </w:r>
      <w:proofErr w:type="spellEnd"/>
      <w:r w:rsidR="00D4002F" w:rsidRPr="009A3688">
        <w:rPr>
          <w:rFonts w:ascii="HeinrichScript" w:hAnsi="HeinrichScript"/>
          <w:i w:val="0"/>
          <w:color w:val="7030A0"/>
          <w:sz w:val="34"/>
          <w:szCs w:val="40"/>
        </w:rPr>
        <w:t xml:space="preserve"> </w:t>
      </w:r>
      <w:r w:rsidR="009A3688">
        <w:rPr>
          <w:rFonts w:ascii="HeinrichScript" w:hAnsi="HeinrichScript"/>
          <w:i w:val="0"/>
          <w:color w:val="7030A0"/>
          <w:sz w:val="34"/>
          <w:szCs w:val="40"/>
        </w:rPr>
        <w:t>СОШ</w:t>
      </w:r>
      <w:r w:rsidR="009A3688" w:rsidRPr="009A3688">
        <w:rPr>
          <w:rFonts w:ascii="HeinrichScript" w:hAnsi="HeinrichScript"/>
          <w:b/>
          <w:i w:val="0"/>
          <w:color w:val="7030A0"/>
          <w:sz w:val="34"/>
          <w:szCs w:val="40"/>
        </w:rPr>
        <w:t xml:space="preserve"> №19</w:t>
      </w:r>
    </w:p>
    <w:p w:rsidR="00D4002F" w:rsidRPr="009A3688" w:rsidRDefault="005B143C" w:rsidP="00D4002F">
      <w:pPr>
        <w:pStyle w:val="2"/>
        <w:jc w:val="center"/>
        <w:rPr>
          <w:rFonts w:ascii="HeinrichScript" w:hAnsi="HeinrichScript"/>
          <w:b w:val="0"/>
          <w:bCs w:val="0"/>
          <w:i w:val="0"/>
          <w:caps/>
          <w:color w:val="7030A0"/>
          <w:sz w:val="34"/>
          <w:szCs w:val="40"/>
        </w:rPr>
      </w:pPr>
      <w:r>
        <w:rPr>
          <w:rFonts w:ascii="HeinrichScript" w:hAnsi="HeinrichScript"/>
          <w:b w:val="0"/>
          <w:i w:val="0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3.05pt;margin-top:19.85pt;width:450.35pt;height:140.7pt;z-index:251661312" fillcolor="#c00000">
            <v:shadow on="t" color="#7030a0" opacity=".5" offset="-6pt,-6pt"/>
            <v:textpath style="font-family:&quot;HeinrichScript&quot;;v-text-kern:t" trim="t" fitpath="t" string="Паспорт кабинета&#10;химии и биологии.&#10;"/>
          </v:shape>
        </w:pict>
      </w:r>
    </w:p>
    <w:p w:rsidR="00D4002F" w:rsidRPr="009A3688" w:rsidRDefault="00D4002F" w:rsidP="00D4002F">
      <w:pPr>
        <w:rPr>
          <w:b/>
          <w:bCs/>
          <w:caps/>
          <w:sz w:val="38"/>
        </w:rPr>
      </w:pPr>
    </w:p>
    <w:p w:rsidR="00D4002F" w:rsidRDefault="00D4002F" w:rsidP="00D4002F">
      <w:pPr>
        <w:rPr>
          <w:b/>
          <w:bCs/>
          <w:caps/>
          <w:sz w:val="44"/>
        </w:rPr>
      </w:pPr>
    </w:p>
    <w:p w:rsidR="00D4002F" w:rsidRPr="003216D3" w:rsidRDefault="00D4002F" w:rsidP="00D4002F">
      <w:pPr>
        <w:rPr>
          <w:b/>
          <w:bCs/>
          <w:caps/>
          <w:sz w:val="44"/>
        </w:rPr>
      </w:pPr>
    </w:p>
    <w:p w:rsidR="009A3688" w:rsidRDefault="009A3688" w:rsidP="009A3688">
      <w:pPr>
        <w:spacing w:after="0" w:line="240" w:lineRule="auto"/>
        <w:jc w:val="right"/>
        <w:rPr>
          <w:rFonts w:ascii="HeinrichScript" w:hAnsi="HeinrichScript"/>
          <w:i w:val="0"/>
          <w:iCs/>
          <w:color w:val="7030A0"/>
          <w:sz w:val="38"/>
          <w:szCs w:val="48"/>
        </w:rPr>
      </w:pPr>
    </w:p>
    <w:p w:rsidR="009A3688" w:rsidRDefault="009A3688" w:rsidP="009A3688">
      <w:pPr>
        <w:spacing w:after="0" w:line="240" w:lineRule="auto"/>
        <w:jc w:val="right"/>
        <w:rPr>
          <w:rFonts w:ascii="HeinrichScript" w:hAnsi="HeinrichScript"/>
          <w:i w:val="0"/>
          <w:iCs/>
          <w:color w:val="7030A0"/>
          <w:sz w:val="38"/>
          <w:szCs w:val="48"/>
        </w:rPr>
      </w:pPr>
      <w:r>
        <w:rPr>
          <w:b/>
          <w:bCs/>
          <w:caps/>
          <w:noProof/>
          <w:sz w:val="44"/>
        </w:rPr>
        <w:drawing>
          <wp:inline distT="0" distB="0" distL="0" distR="0" wp14:anchorId="4158B0B8" wp14:editId="02805F4F">
            <wp:extent cx="6008914" cy="4006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398_stock-photo-chemistry-equipment-laboratory-glasswa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498" cy="40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88" w:rsidRDefault="009A3688" w:rsidP="009A3688">
      <w:pPr>
        <w:spacing w:after="0" w:line="240" w:lineRule="auto"/>
        <w:jc w:val="right"/>
        <w:rPr>
          <w:rFonts w:ascii="HeinrichScript" w:hAnsi="HeinrichScript"/>
          <w:i w:val="0"/>
          <w:iCs/>
          <w:color w:val="7030A0"/>
          <w:sz w:val="38"/>
          <w:szCs w:val="48"/>
        </w:rPr>
      </w:pPr>
    </w:p>
    <w:p w:rsidR="009A3688" w:rsidRPr="009A3688" w:rsidRDefault="009A3688" w:rsidP="009A3688">
      <w:pPr>
        <w:spacing w:after="0" w:line="240" w:lineRule="auto"/>
        <w:jc w:val="right"/>
        <w:rPr>
          <w:rFonts w:ascii="HeinrichScript" w:hAnsi="HeinrichScript"/>
          <w:i w:val="0"/>
          <w:color w:val="7030A0"/>
          <w:sz w:val="38"/>
          <w:szCs w:val="48"/>
        </w:rPr>
      </w:pPr>
      <w:r w:rsidRPr="009A3688">
        <w:rPr>
          <w:rFonts w:ascii="HeinrichScript" w:hAnsi="HeinrichScript"/>
          <w:i w:val="0"/>
          <w:iCs/>
          <w:color w:val="7030A0"/>
          <w:sz w:val="38"/>
          <w:szCs w:val="48"/>
        </w:rPr>
        <w:t>Ф.И.О. учителя, ответственного за кабинет</w:t>
      </w:r>
      <w:r w:rsidRPr="009A3688">
        <w:rPr>
          <w:rFonts w:ascii="HeinrichScript" w:hAnsi="HeinrichScript"/>
          <w:i w:val="0"/>
          <w:color w:val="7030A0"/>
          <w:sz w:val="38"/>
          <w:szCs w:val="48"/>
        </w:rPr>
        <w:t>:</w:t>
      </w:r>
    </w:p>
    <w:p w:rsidR="009A3688" w:rsidRDefault="009A3688" w:rsidP="009A3688">
      <w:pPr>
        <w:spacing w:after="0" w:line="240" w:lineRule="auto"/>
        <w:jc w:val="right"/>
        <w:rPr>
          <w:rFonts w:ascii="HeinrichScript" w:hAnsi="HeinrichScript"/>
          <w:i w:val="0"/>
          <w:color w:val="7030A0"/>
          <w:sz w:val="38"/>
          <w:szCs w:val="48"/>
        </w:rPr>
      </w:pPr>
      <w:r>
        <w:rPr>
          <w:rFonts w:ascii="HeinrichScript" w:hAnsi="HeinrichScript"/>
          <w:i w:val="0"/>
          <w:color w:val="7030A0"/>
          <w:sz w:val="38"/>
          <w:szCs w:val="48"/>
        </w:rPr>
        <w:t>Басалаева Милана Петровна</w:t>
      </w:r>
    </w:p>
    <w:p w:rsidR="009A3688" w:rsidRPr="009A3688" w:rsidRDefault="009A3688" w:rsidP="009A3688">
      <w:pPr>
        <w:spacing w:after="0" w:line="240" w:lineRule="auto"/>
        <w:jc w:val="right"/>
        <w:rPr>
          <w:rFonts w:ascii="HeinrichScript" w:hAnsi="HeinrichScript"/>
          <w:i w:val="0"/>
          <w:color w:val="7030A0"/>
          <w:sz w:val="38"/>
          <w:szCs w:val="48"/>
        </w:rPr>
      </w:pPr>
    </w:p>
    <w:p w:rsidR="00D4002F" w:rsidRPr="003216D3" w:rsidRDefault="00D4002F" w:rsidP="00D4002F">
      <w:pPr>
        <w:rPr>
          <w:b/>
          <w:bCs/>
          <w:caps/>
          <w:sz w:val="44"/>
        </w:rPr>
      </w:pPr>
    </w:p>
    <w:p w:rsidR="009A3688" w:rsidRDefault="00D4002F" w:rsidP="009A3688">
      <w:pPr>
        <w:spacing w:after="0" w:line="480" w:lineRule="auto"/>
        <w:jc w:val="center"/>
        <w:rPr>
          <w:rFonts w:ascii="HeinrichScript" w:hAnsi="HeinrichScript"/>
          <w:i w:val="0"/>
          <w:color w:val="7030A0"/>
          <w:sz w:val="48"/>
          <w:szCs w:val="48"/>
        </w:rPr>
      </w:pPr>
      <w:r w:rsidRPr="000C6FEE">
        <w:rPr>
          <w:rFonts w:ascii="HeinrichScript" w:hAnsi="HeinrichScript"/>
          <w:i w:val="0"/>
          <w:iCs/>
          <w:color w:val="7030A0"/>
          <w:sz w:val="48"/>
          <w:szCs w:val="48"/>
        </w:rPr>
        <w:t>Учебный год:</w:t>
      </w:r>
      <w:r w:rsidRPr="000C6FEE">
        <w:rPr>
          <w:rFonts w:ascii="HeinrichScript" w:hAnsi="HeinrichScript"/>
          <w:i w:val="0"/>
          <w:color w:val="7030A0"/>
          <w:sz w:val="48"/>
          <w:szCs w:val="48"/>
        </w:rPr>
        <w:t xml:space="preserve"> 20</w:t>
      </w:r>
      <w:r w:rsidR="009A3688">
        <w:rPr>
          <w:rFonts w:ascii="HeinrichScript" w:hAnsi="HeinrichScript"/>
          <w:i w:val="0"/>
          <w:color w:val="7030A0"/>
          <w:sz w:val="48"/>
          <w:szCs w:val="48"/>
        </w:rPr>
        <w:t>19-2020</w:t>
      </w:r>
    </w:p>
    <w:p w:rsidR="00D4002F" w:rsidRPr="009A3688" w:rsidRDefault="005B143C" w:rsidP="009A3688">
      <w:pPr>
        <w:spacing w:after="0" w:line="240" w:lineRule="auto"/>
        <w:jc w:val="center"/>
        <w:rPr>
          <w:rFonts w:ascii="HeinrichScript" w:hAnsi="HeinrichScript"/>
          <w:i w:val="0"/>
          <w:color w:val="7030A0"/>
          <w:sz w:val="48"/>
          <w:szCs w:val="48"/>
        </w:rPr>
      </w:pPr>
      <w:r>
        <w:rPr>
          <w:rFonts w:ascii="a_FuturaRoundTtlCmDFr" w:hAnsi="a_FuturaRoundTtlCmDFr"/>
          <w:i w:val="0"/>
          <w:color w:val="0070C0"/>
          <w:sz w:val="44"/>
          <w:szCs w:val="44"/>
        </w:rPr>
        <w:lastRenderedPageBreak/>
        <w:pict>
          <v:shape id="_x0000_s1029" type="#_x0000_t75" style="position:absolute;left:0;text-align:left;margin-left:-42.05pt;margin-top:-14.55pt;width:555.7pt;height:783.9pt;z-index:-251652096">
            <v:imagedata r:id="rId6" o:title=""/>
          </v:shape>
          <o:OLEObject Type="Embed" ProgID="CorelDRAW.Graphic.14" ShapeID="_x0000_s1029" DrawAspect="Content" ObjectID="_1637679822" r:id="rId9"/>
        </w:pict>
      </w:r>
      <w:r w:rsidR="00D4002F" w:rsidRPr="0070091B">
        <w:rPr>
          <w:rFonts w:ascii="a_FuturaRoundTtlCmDFr" w:hAnsi="a_FuturaRoundTtlCmDFr"/>
          <w:i w:val="0"/>
          <w:color w:val="0070C0"/>
          <w:sz w:val="44"/>
          <w:szCs w:val="44"/>
        </w:rPr>
        <w:t>Правила пользования</w:t>
      </w:r>
    </w:p>
    <w:p w:rsidR="00D4002F" w:rsidRPr="0070091B" w:rsidRDefault="00D4002F" w:rsidP="009A3688">
      <w:pPr>
        <w:pStyle w:val="2"/>
        <w:spacing w:line="240" w:lineRule="auto"/>
        <w:jc w:val="center"/>
        <w:rPr>
          <w:rFonts w:ascii="a_FuturaRoundTtlCmDFr" w:hAnsi="a_FuturaRoundTtlCmDFr"/>
          <w:i w:val="0"/>
          <w:color w:val="0070C0"/>
          <w:sz w:val="44"/>
          <w:szCs w:val="44"/>
        </w:rPr>
      </w:pPr>
      <w:r w:rsidRPr="0070091B">
        <w:rPr>
          <w:rFonts w:ascii="a_FuturaRoundTtlCmDFr" w:hAnsi="a_FuturaRoundTtlCmDFr"/>
          <w:i w:val="0"/>
          <w:color w:val="0070C0"/>
          <w:sz w:val="44"/>
          <w:szCs w:val="44"/>
        </w:rPr>
        <w:t xml:space="preserve"> кабинетом </w:t>
      </w:r>
      <w:r w:rsidR="009A3688">
        <w:rPr>
          <w:rFonts w:ascii="a_FuturaRoundTtlCmDFr" w:hAnsi="a_FuturaRoundTtlCmDFr"/>
          <w:i w:val="0"/>
          <w:color w:val="0070C0"/>
          <w:sz w:val="44"/>
          <w:szCs w:val="44"/>
        </w:rPr>
        <w:t>химии и биологии</w:t>
      </w:r>
    </w:p>
    <w:p w:rsidR="00D4002F" w:rsidRPr="00721F48" w:rsidRDefault="00D4002F" w:rsidP="009A3688">
      <w:pPr>
        <w:spacing w:after="0" w:line="240" w:lineRule="auto"/>
        <w:jc w:val="center"/>
        <w:rPr>
          <w:rFonts w:ascii="a_DomInoRevObl" w:hAnsi="a_DomInoRevObl"/>
          <w:caps/>
          <w:color w:val="0070C0"/>
          <w:sz w:val="48"/>
          <w:szCs w:val="48"/>
        </w:rPr>
      </w:pPr>
    </w:p>
    <w:p w:rsidR="00BB41A2" w:rsidRPr="00BB41A2" w:rsidRDefault="00BB41A2" w:rsidP="00BB41A2">
      <w:pPr>
        <w:numPr>
          <w:ilvl w:val="0"/>
          <w:numId w:val="1"/>
        </w:numPr>
        <w:tabs>
          <w:tab w:val="clear" w:pos="720"/>
        </w:tabs>
        <w:spacing w:after="0" w:line="480" w:lineRule="auto"/>
        <w:ind w:hanging="720"/>
        <w:jc w:val="both"/>
        <w:rPr>
          <w:rFonts w:ascii="Jikharev" w:hAnsi="Jikharev"/>
          <w:i w:val="0"/>
          <w:color w:val="0070C0"/>
          <w:sz w:val="32"/>
          <w:szCs w:val="32"/>
        </w:rPr>
      </w:pPr>
      <w:r w:rsidRPr="00BB41A2">
        <w:rPr>
          <w:rFonts w:ascii="Jikharev" w:hAnsi="Jikharev"/>
          <w:i w:val="0"/>
          <w:color w:val="0070C0"/>
          <w:sz w:val="32"/>
          <w:szCs w:val="32"/>
        </w:rPr>
        <w:t>Учебный кабинет должен быть открыт за 30 минут до начала занятия.</w:t>
      </w:r>
    </w:p>
    <w:p w:rsidR="00D4002F" w:rsidRPr="00A926B4" w:rsidRDefault="00D4002F" w:rsidP="00D4002F">
      <w:pPr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Jikharev" w:hAnsi="Jikharev"/>
          <w:i w:val="0"/>
          <w:color w:val="0070C0"/>
          <w:sz w:val="32"/>
          <w:szCs w:val="32"/>
        </w:rPr>
      </w:pPr>
      <w:r w:rsidRPr="00A926B4">
        <w:rPr>
          <w:rFonts w:ascii="Jikharev" w:hAnsi="Jikharev"/>
          <w:i w:val="0"/>
          <w:color w:val="0070C0"/>
          <w:sz w:val="32"/>
          <w:szCs w:val="32"/>
        </w:rPr>
        <w:t>На первом занятии в кабинете учащиеся знакомятся с инструкцией по охране труда.</w:t>
      </w:r>
    </w:p>
    <w:p w:rsidR="00D4002F" w:rsidRPr="00A926B4" w:rsidRDefault="00D4002F" w:rsidP="00D4002F">
      <w:pPr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Jikharev" w:hAnsi="Jikharev"/>
          <w:i w:val="0"/>
          <w:color w:val="0070C0"/>
          <w:sz w:val="32"/>
          <w:szCs w:val="32"/>
        </w:rPr>
      </w:pPr>
      <w:r w:rsidRPr="00A926B4">
        <w:rPr>
          <w:rFonts w:ascii="Jikharev" w:hAnsi="Jikharev"/>
          <w:i w:val="0"/>
          <w:color w:val="0070C0"/>
          <w:sz w:val="32"/>
          <w:szCs w:val="32"/>
        </w:rPr>
        <w:t>Учащиеся находятся в кабинете только в сменной обуви и без верхней одежды.</w:t>
      </w:r>
    </w:p>
    <w:p w:rsidR="00D4002F" w:rsidRPr="00A926B4" w:rsidRDefault="00D4002F" w:rsidP="00D4002F">
      <w:pPr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Jikharev" w:hAnsi="Jikharev"/>
          <w:i w:val="0"/>
          <w:color w:val="0070C0"/>
          <w:sz w:val="32"/>
          <w:szCs w:val="32"/>
        </w:rPr>
      </w:pPr>
      <w:r w:rsidRPr="00A926B4">
        <w:rPr>
          <w:rFonts w:ascii="Jikharev" w:hAnsi="Jikharev"/>
          <w:i w:val="0"/>
          <w:color w:val="0070C0"/>
          <w:sz w:val="32"/>
          <w:szCs w:val="32"/>
        </w:rPr>
        <w:t>Учащиеся находятся в кабинете только в присутствии преподавателя.</w:t>
      </w:r>
    </w:p>
    <w:p w:rsidR="00D4002F" w:rsidRPr="00A926B4" w:rsidRDefault="00D4002F" w:rsidP="00D4002F">
      <w:pPr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Jikharev" w:hAnsi="Jikharev"/>
          <w:i w:val="0"/>
          <w:color w:val="0070C0"/>
          <w:sz w:val="32"/>
          <w:szCs w:val="32"/>
        </w:rPr>
      </w:pPr>
      <w:r w:rsidRPr="00A926B4">
        <w:rPr>
          <w:rFonts w:ascii="Jikharev" w:hAnsi="Jikharev"/>
          <w:i w:val="0"/>
          <w:color w:val="0070C0"/>
          <w:sz w:val="32"/>
          <w:szCs w:val="32"/>
        </w:rPr>
        <w:t>Во время занятий учащиеся не покидают свои рабочие места без разрешения учителя.</w:t>
      </w:r>
    </w:p>
    <w:p w:rsidR="00D4002F" w:rsidRDefault="00D4002F" w:rsidP="00D4002F">
      <w:pPr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Jikharev" w:hAnsi="Jikharev"/>
          <w:i w:val="0"/>
          <w:color w:val="0070C0"/>
          <w:sz w:val="32"/>
          <w:szCs w:val="32"/>
        </w:rPr>
      </w:pPr>
      <w:r w:rsidRPr="00A926B4">
        <w:rPr>
          <w:rFonts w:ascii="Jikharev" w:hAnsi="Jikharev"/>
          <w:i w:val="0"/>
          <w:color w:val="0070C0"/>
          <w:sz w:val="32"/>
          <w:szCs w:val="32"/>
        </w:rPr>
        <w:t>Учащиеся соблюдают чистоту и порядок в кабинете.</w:t>
      </w:r>
    </w:p>
    <w:p w:rsidR="00BB41A2" w:rsidRPr="00BB41A2" w:rsidRDefault="00BB41A2" w:rsidP="00BB41A2">
      <w:pPr>
        <w:numPr>
          <w:ilvl w:val="0"/>
          <w:numId w:val="1"/>
        </w:numPr>
        <w:tabs>
          <w:tab w:val="left" w:pos="720"/>
        </w:tabs>
        <w:spacing w:after="0" w:line="480" w:lineRule="auto"/>
        <w:ind w:hanging="720"/>
        <w:jc w:val="both"/>
        <w:rPr>
          <w:rFonts w:ascii="Jikharev" w:hAnsi="Jikharev"/>
          <w:i w:val="0"/>
          <w:color w:val="0070C0"/>
          <w:sz w:val="32"/>
          <w:szCs w:val="32"/>
        </w:rPr>
      </w:pPr>
      <w:r w:rsidRPr="00BB41A2">
        <w:rPr>
          <w:rFonts w:ascii="Jikharev" w:hAnsi="Jikharev"/>
          <w:i w:val="0"/>
          <w:color w:val="0070C0"/>
          <w:sz w:val="32"/>
          <w:szCs w:val="32"/>
        </w:rPr>
        <w:t>Кабинет должен проветриваться каждую перемену.</w:t>
      </w:r>
    </w:p>
    <w:p w:rsidR="00BB41A2" w:rsidRPr="00A926B4" w:rsidRDefault="00BB41A2" w:rsidP="00BB41A2">
      <w:pPr>
        <w:numPr>
          <w:ilvl w:val="0"/>
          <w:numId w:val="1"/>
        </w:numPr>
        <w:spacing w:after="0" w:line="480" w:lineRule="auto"/>
        <w:ind w:hanging="720"/>
        <w:jc w:val="both"/>
        <w:rPr>
          <w:rFonts w:ascii="Jikharev" w:hAnsi="Jikharev"/>
          <w:i w:val="0"/>
          <w:color w:val="0070C0"/>
          <w:sz w:val="32"/>
          <w:szCs w:val="32"/>
        </w:rPr>
      </w:pPr>
      <w:r>
        <w:rPr>
          <w:rFonts w:ascii="Jikharev" w:hAnsi="Jikharev"/>
          <w:i w:val="0"/>
          <w:color w:val="0070C0"/>
          <w:sz w:val="32"/>
          <w:szCs w:val="32"/>
        </w:rPr>
        <w:t xml:space="preserve"> </w:t>
      </w:r>
      <w:r w:rsidRPr="00BB41A2">
        <w:rPr>
          <w:rFonts w:ascii="Jikharev" w:hAnsi="Jikharev"/>
          <w:i w:val="0"/>
          <w:color w:val="0070C0"/>
          <w:sz w:val="32"/>
          <w:szCs w:val="32"/>
        </w:rPr>
        <w:t>Учитель должен организовать уборку класса по окончании занятий.</w:t>
      </w:r>
    </w:p>
    <w:p w:rsidR="00D4002F" w:rsidRDefault="00D4002F" w:rsidP="00D4002F">
      <w:pPr>
        <w:jc w:val="center"/>
        <w:rPr>
          <w:i w:val="0"/>
          <w:sz w:val="32"/>
        </w:rPr>
      </w:pPr>
      <w:r w:rsidRPr="00A926B4">
        <w:rPr>
          <w:i w:val="0"/>
          <w:sz w:val="32"/>
        </w:rPr>
        <w:br w:type="page"/>
      </w:r>
    </w:p>
    <w:p w:rsidR="00D4002F" w:rsidRPr="0070091B" w:rsidRDefault="00FC25C3" w:rsidP="00D4002F">
      <w:pPr>
        <w:pStyle w:val="2"/>
        <w:spacing w:before="0"/>
        <w:jc w:val="center"/>
        <w:rPr>
          <w:rFonts w:ascii="a_FuturaRoundTtlCmDFr" w:hAnsi="a_FuturaRoundTtlCmDFr"/>
          <w:i w:val="0"/>
          <w:color w:val="0070C0"/>
          <w:sz w:val="40"/>
          <w:szCs w:val="40"/>
        </w:rPr>
      </w:pPr>
      <w:r>
        <w:rPr>
          <w:rFonts w:ascii="a_FuturaRoundTtlCmDFr" w:hAnsi="a_FuturaRoundTtlCmDFr"/>
          <w:i w:val="0"/>
          <w:noProof/>
          <w:color w:val="0070C0"/>
          <w:sz w:val="40"/>
          <w:szCs w:val="40"/>
        </w:rPr>
        <w:lastRenderedPageBreak/>
        <w:pict>
          <v:shape id="_x0000_s1132" type="#_x0000_t75" style="position:absolute;left:0;text-align:left;margin-left:-30.05pt;margin-top:-2.55pt;width:555.7pt;height:783.9pt;z-index:-251545600">
            <v:imagedata r:id="rId6" o:title=""/>
          </v:shape>
          <o:OLEObject Type="Embed" ProgID="CorelDRAW.Graphic.14" ShapeID="_x0000_s1132" DrawAspect="Content" ObjectID="_1637679823" r:id="rId10"/>
        </w:pict>
      </w:r>
      <w:r w:rsidR="00D4002F" w:rsidRPr="0070091B">
        <w:rPr>
          <w:rFonts w:ascii="a_FuturaRoundTtlCmDFr" w:hAnsi="a_FuturaRoundTtlCmDFr"/>
          <w:i w:val="0"/>
          <w:color w:val="0070C0"/>
          <w:sz w:val="40"/>
          <w:szCs w:val="40"/>
        </w:rPr>
        <w:t>Инвентарная ведомость</w:t>
      </w:r>
      <w:r w:rsidR="00D4002F">
        <w:rPr>
          <w:rFonts w:ascii="a_FuturaRoundTtlCmDFr" w:hAnsi="a_FuturaRoundTtlCmDFr"/>
          <w:i w:val="0"/>
          <w:color w:val="0070C0"/>
          <w:sz w:val="40"/>
          <w:szCs w:val="40"/>
        </w:rPr>
        <w:t xml:space="preserve"> </w:t>
      </w:r>
      <w:r w:rsidR="00D4002F" w:rsidRPr="0070091B">
        <w:rPr>
          <w:rFonts w:ascii="a_FuturaRoundTtlCmDFr" w:hAnsi="a_FuturaRoundTtlCmDFr"/>
          <w:i w:val="0"/>
          <w:color w:val="0070C0"/>
          <w:sz w:val="40"/>
          <w:szCs w:val="40"/>
        </w:rPr>
        <w:t>на технические средства</w:t>
      </w:r>
      <w:r w:rsidR="00D4002F">
        <w:rPr>
          <w:rFonts w:ascii="a_FuturaRoundTtlCmDFr" w:hAnsi="a_FuturaRoundTtlCmDFr"/>
          <w:i w:val="0"/>
          <w:color w:val="0070C0"/>
          <w:sz w:val="40"/>
          <w:szCs w:val="40"/>
        </w:rPr>
        <w:t xml:space="preserve"> </w:t>
      </w:r>
      <w:r w:rsidR="00D4002F" w:rsidRPr="0070091B">
        <w:rPr>
          <w:rFonts w:ascii="a_FuturaRoundTtlCmDFr" w:hAnsi="a_FuturaRoundTtlCmDFr"/>
          <w:i w:val="0"/>
          <w:color w:val="0070C0"/>
          <w:sz w:val="40"/>
          <w:szCs w:val="40"/>
        </w:rPr>
        <w:t>обучения учебного кабинета информатики</w:t>
      </w:r>
    </w:p>
    <w:tbl>
      <w:tblPr>
        <w:tblW w:w="9961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544"/>
        <w:gridCol w:w="1134"/>
        <w:gridCol w:w="4819"/>
      </w:tblGrid>
      <w:tr w:rsidR="00BB41A2" w:rsidRPr="00A926B4" w:rsidTr="00BB41A2">
        <w:trPr>
          <w:trHeight w:val="646"/>
        </w:trPr>
        <w:tc>
          <w:tcPr>
            <w:tcW w:w="464" w:type="dxa"/>
            <w:shd w:val="clear" w:color="auto" w:fill="E5B8B7"/>
            <w:vAlign w:val="center"/>
          </w:tcPr>
          <w:p w:rsidR="00BB41A2" w:rsidRPr="00A926B4" w:rsidRDefault="00BB41A2" w:rsidP="009A3688">
            <w:pPr>
              <w:spacing w:after="0" w:line="240" w:lineRule="auto"/>
              <w:ind w:right="-108"/>
              <w:jc w:val="center"/>
              <w:rPr>
                <w:rFonts w:ascii="a_DomInoRevObl" w:hAnsi="a_DomInoRevObl"/>
                <w:b/>
                <w:bCs/>
                <w:i w:val="0"/>
                <w:color w:val="00B050"/>
              </w:rPr>
            </w:pPr>
            <w:r w:rsidRPr="00A926B4">
              <w:rPr>
                <w:rFonts w:ascii="a_DomInoRevObl" w:hAnsi="a_DomInoRevObl"/>
                <w:b/>
                <w:bCs/>
                <w:i w:val="0"/>
                <w:color w:val="00B050"/>
              </w:rPr>
              <w:t xml:space="preserve">№ </w:t>
            </w:r>
            <w:proofErr w:type="gramStart"/>
            <w:r w:rsidRPr="00A926B4">
              <w:rPr>
                <w:rFonts w:ascii="a_DomInoRevObl" w:hAnsi="a_DomInoRevObl"/>
                <w:b/>
                <w:bCs/>
                <w:i w:val="0"/>
                <w:color w:val="00B050"/>
              </w:rPr>
              <w:t>п</w:t>
            </w:r>
            <w:proofErr w:type="gramEnd"/>
            <w:r w:rsidRPr="00A926B4">
              <w:rPr>
                <w:rFonts w:ascii="a_DomInoRevObl" w:hAnsi="a_DomInoRevObl"/>
                <w:b/>
                <w:bCs/>
                <w:i w:val="0"/>
                <w:color w:val="00B050"/>
              </w:rPr>
              <w:t>/п</w:t>
            </w:r>
          </w:p>
        </w:tc>
        <w:tc>
          <w:tcPr>
            <w:tcW w:w="3544" w:type="dxa"/>
            <w:shd w:val="clear" w:color="auto" w:fill="E5B8B7"/>
            <w:vAlign w:val="center"/>
          </w:tcPr>
          <w:p w:rsidR="00BB41A2" w:rsidRPr="00A926B4" w:rsidRDefault="00BB41A2" w:rsidP="009A3688">
            <w:pPr>
              <w:spacing w:after="0" w:line="240" w:lineRule="auto"/>
              <w:jc w:val="center"/>
              <w:rPr>
                <w:rFonts w:ascii="a_DomInoRevObl" w:hAnsi="a_DomInoRevObl"/>
                <w:b/>
                <w:bCs/>
                <w:i w:val="0"/>
                <w:color w:val="00B050"/>
              </w:rPr>
            </w:pPr>
            <w:r w:rsidRPr="00A926B4">
              <w:rPr>
                <w:rFonts w:ascii="a_DomInoRevObl" w:hAnsi="a_DomInoRevObl"/>
                <w:b/>
                <w:bCs/>
                <w:i w:val="0"/>
                <w:color w:val="00B050"/>
              </w:rPr>
              <w:t>Название ТСО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BB41A2" w:rsidRPr="00A926B4" w:rsidRDefault="00BB41A2" w:rsidP="009A3688">
            <w:pPr>
              <w:spacing w:after="0" w:line="240" w:lineRule="auto"/>
              <w:ind w:right="-108" w:hanging="115"/>
              <w:jc w:val="center"/>
              <w:rPr>
                <w:rFonts w:ascii="a_DomInoRevObl" w:hAnsi="a_DomInoRevObl"/>
                <w:b/>
                <w:bCs/>
                <w:i w:val="0"/>
                <w:color w:val="00B050"/>
              </w:rPr>
            </w:pPr>
            <w:r w:rsidRPr="00A926B4">
              <w:rPr>
                <w:rFonts w:ascii="a_DomInoRevObl" w:hAnsi="a_DomInoRevObl"/>
                <w:b/>
                <w:bCs/>
                <w:i w:val="0"/>
                <w:color w:val="00B050"/>
              </w:rPr>
              <w:t>Кол.</w:t>
            </w:r>
          </w:p>
        </w:tc>
        <w:tc>
          <w:tcPr>
            <w:tcW w:w="4819" w:type="dxa"/>
            <w:shd w:val="clear" w:color="auto" w:fill="E5B8B7"/>
            <w:vAlign w:val="center"/>
          </w:tcPr>
          <w:p w:rsidR="00BB41A2" w:rsidRPr="00A926B4" w:rsidRDefault="00BB41A2" w:rsidP="009A3688">
            <w:pPr>
              <w:spacing w:after="0" w:line="240" w:lineRule="auto"/>
              <w:jc w:val="center"/>
              <w:rPr>
                <w:rFonts w:ascii="a_DomInoRevObl" w:hAnsi="a_DomInoRevObl"/>
                <w:b/>
                <w:bCs/>
                <w:i w:val="0"/>
                <w:color w:val="00B050"/>
              </w:rPr>
            </w:pPr>
            <w:r w:rsidRPr="00A926B4">
              <w:rPr>
                <w:rFonts w:ascii="a_DomInoRevObl" w:hAnsi="a_DomInoRevObl"/>
                <w:b/>
                <w:bCs/>
                <w:i w:val="0"/>
                <w:color w:val="00B050"/>
              </w:rPr>
              <w:t>Марка</w:t>
            </w:r>
          </w:p>
        </w:tc>
      </w:tr>
      <w:tr w:rsidR="00BB41A2" w:rsidRPr="00A926B4" w:rsidTr="00BB41A2">
        <w:trPr>
          <w:trHeight w:val="389"/>
        </w:trPr>
        <w:tc>
          <w:tcPr>
            <w:tcW w:w="464" w:type="dxa"/>
            <w:shd w:val="clear" w:color="auto" w:fill="E5B8B7"/>
            <w:vAlign w:val="center"/>
          </w:tcPr>
          <w:p w:rsidR="00BB41A2" w:rsidRPr="00A926B4" w:rsidRDefault="00BB41A2" w:rsidP="009A3688">
            <w:pPr>
              <w:spacing w:after="0" w:line="240" w:lineRule="auto"/>
              <w:ind w:right="-108"/>
              <w:rPr>
                <w:rFonts w:ascii="Jikharev" w:hAnsi="Jikharev"/>
                <w:i w:val="0"/>
                <w:color w:val="7030A0"/>
                <w:lang w:val="en-US"/>
              </w:rPr>
            </w:pPr>
            <w:r w:rsidRPr="00A926B4">
              <w:rPr>
                <w:rFonts w:ascii="Jikharev" w:hAnsi="Jikharev"/>
                <w:i w:val="0"/>
                <w:color w:val="7030A0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BB41A2" w:rsidRPr="00A926B4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</w:rPr>
            </w:pPr>
            <w:r>
              <w:rPr>
                <w:rFonts w:ascii="Jikharev" w:hAnsi="Jikharev"/>
                <w:i w:val="0"/>
                <w:color w:val="7030A0"/>
              </w:rPr>
              <w:t>Ноутбук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B41A2" w:rsidRPr="00BB41A2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</w:rPr>
            </w:pPr>
            <w:r>
              <w:rPr>
                <w:rFonts w:ascii="Jikharev" w:hAnsi="Jikharev"/>
                <w:i w:val="0"/>
                <w:color w:val="7030A0"/>
              </w:rPr>
              <w:t>1</w:t>
            </w:r>
          </w:p>
        </w:tc>
        <w:tc>
          <w:tcPr>
            <w:tcW w:w="4819" w:type="dxa"/>
            <w:shd w:val="clear" w:color="auto" w:fill="FFFF99"/>
            <w:vAlign w:val="center"/>
          </w:tcPr>
          <w:p w:rsidR="00BB41A2" w:rsidRPr="00A926B4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</w:p>
        </w:tc>
      </w:tr>
      <w:tr w:rsidR="00BB41A2" w:rsidRPr="00A926B4" w:rsidTr="00BB41A2">
        <w:trPr>
          <w:trHeight w:val="390"/>
        </w:trPr>
        <w:tc>
          <w:tcPr>
            <w:tcW w:w="464" w:type="dxa"/>
            <w:shd w:val="clear" w:color="auto" w:fill="E5B8B7"/>
            <w:vAlign w:val="center"/>
          </w:tcPr>
          <w:p w:rsidR="00BB41A2" w:rsidRPr="00A926B4" w:rsidRDefault="00BB41A2" w:rsidP="009A3688">
            <w:pPr>
              <w:spacing w:after="0" w:line="240" w:lineRule="auto"/>
              <w:ind w:right="-108"/>
              <w:rPr>
                <w:rFonts w:ascii="Jikharev" w:hAnsi="Jikharev"/>
                <w:i w:val="0"/>
                <w:color w:val="7030A0"/>
              </w:rPr>
            </w:pPr>
            <w:r w:rsidRPr="00A926B4">
              <w:rPr>
                <w:rFonts w:ascii="Jikharev" w:hAnsi="Jikharev"/>
                <w:i w:val="0"/>
                <w:color w:val="7030A0"/>
              </w:rPr>
              <w:t>2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BB41A2" w:rsidRPr="00A926B4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r>
              <w:rPr>
                <w:rFonts w:ascii="Jikharev" w:hAnsi="Jikharev"/>
                <w:i w:val="0"/>
                <w:color w:val="7030A0"/>
              </w:rPr>
              <w:t>Проектор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B41A2" w:rsidRPr="00A926B4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r w:rsidRPr="00A926B4">
              <w:rPr>
                <w:rFonts w:ascii="Jikharev" w:hAnsi="Jikharev"/>
                <w:i w:val="0"/>
                <w:color w:val="7030A0"/>
                <w:lang w:val="en-US"/>
              </w:rPr>
              <w:t>1</w:t>
            </w:r>
          </w:p>
        </w:tc>
        <w:tc>
          <w:tcPr>
            <w:tcW w:w="4819" w:type="dxa"/>
            <w:shd w:val="clear" w:color="auto" w:fill="FFFF99"/>
            <w:vAlign w:val="center"/>
          </w:tcPr>
          <w:p w:rsidR="00BB41A2" w:rsidRPr="00A926B4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r w:rsidRPr="00BB41A2">
              <w:rPr>
                <w:rFonts w:ascii="Jikharev" w:hAnsi="Jikharev"/>
                <w:i w:val="0"/>
                <w:color w:val="7030A0"/>
                <w:lang w:val="en-US"/>
              </w:rPr>
              <w:t>SAMSUNG</w:t>
            </w:r>
          </w:p>
        </w:tc>
      </w:tr>
      <w:tr w:rsidR="00BB41A2" w:rsidRPr="00A926B4" w:rsidTr="00BB41A2">
        <w:trPr>
          <w:trHeight w:val="389"/>
        </w:trPr>
        <w:tc>
          <w:tcPr>
            <w:tcW w:w="464" w:type="dxa"/>
            <w:shd w:val="clear" w:color="auto" w:fill="E5B8B7"/>
            <w:vAlign w:val="center"/>
          </w:tcPr>
          <w:p w:rsidR="00BB41A2" w:rsidRPr="00A926B4" w:rsidRDefault="00BB41A2" w:rsidP="009A3688">
            <w:pPr>
              <w:spacing w:after="0" w:line="240" w:lineRule="auto"/>
              <w:ind w:right="-108"/>
              <w:rPr>
                <w:rFonts w:ascii="Jikharev" w:hAnsi="Jikharev"/>
                <w:i w:val="0"/>
                <w:color w:val="7030A0"/>
                <w:lang w:val="en-US"/>
              </w:rPr>
            </w:pPr>
            <w:r w:rsidRPr="00A926B4">
              <w:rPr>
                <w:rFonts w:ascii="Jikharev" w:hAnsi="Jikharev"/>
                <w:i w:val="0"/>
                <w:color w:val="7030A0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BB41A2" w:rsidRPr="00A926B4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r w:rsidRPr="00BB41A2">
              <w:rPr>
                <w:rFonts w:ascii="Jikharev" w:hAnsi="Jikharev"/>
                <w:i w:val="0"/>
                <w:color w:val="7030A0"/>
              </w:rPr>
              <w:t>Интерактивная доска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B41A2" w:rsidRPr="00A926B4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r w:rsidRPr="00A926B4">
              <w:rPr>
                <w:rFonts w:ascii="Jikharev" w:hAnsi="Jikharev"/>
                <w:i w:val="0"/>
                <w:color w:val="7030A0"/>
                <w:lang w:val="en-US"/>
              </w:rPr>
              <w:t>1</w:t>
            </w:r>
          </w:p>
        </w:tc>
        <w:tc>
          <w:tcPr>
            <w:tcW w:w="4819" w:type="dxa"/>
            <w:shd w:val="clear" w:color="auto" w:fill="FFFF99"/>
            <w:vAlign w:val="center"/>
          </w:tcPr>
          <w:p w:rsidR="00BB41A2" w:rsidRPr="00A926B4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proofErr w:type="spellStart"/>
            <w:r>
              <w:rPr>
                <w:rFonts w:ascii="Jikharev" w:hAnsi="Jikharev"/>
                <w:i w:val="0"/>
                <w:color w:val="7030A0"/>
                <w:lang w:val="en-US"/>
              </w:rPr>
              <w:t>Activlnspire</w:t>
            </w:r>
            <w:proofErr w:type="spellEnd"/>
          </w:p>
        </w:tc>
      </w:tr>
      <w:tr w:rsidR="00BB41A2" w:rsidRPr="00A926B4" w:rsidTr="00BB41A2">
        <w:trPr>
          <w:trHeight w:val="390"/>
        </w:trPr>
        <w:tc>
          <w:tcPr>
            <w:tcW w:w="464" w:type="dxa"/>
            <w:shd w:val="clear" w:color="auto" w:fill="E5B8B7"/>
            <w:vAlign w:val="center"/>
          </w:tcPr>
          <w:p w:rsidR="00BB41A2" w:rsidRPr="00A926B4" w:rsidRDefault="00BB41A2" w:rsidP="009A3688">
            <w:pPr>
              <w:spacing w:after="0" w:line="240" w:lineRule="auto"/>
              <w:ind w:right="-108"/>
              <w:rPr>
                <w:rFonts w:ascii="Jikharev" w:hAnsi="Jikharev"/>
                <w:i w:val="0"/>
                <w:color w:val="7030A0"/>
              </w:rPr>
            </w:pPr>
            <w:r w:rsidRPr="00A926B4">
              <w:rPr>
                <w:rFonts w:ascii="Jikharev" w:hAnsi="Jikharev"/>
                <w:i w:val="0"/>
                <w:color w:val="7030A0"/>
              </w:rPr>
              <w:t>4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BB41A2" w:rsidRPr="00A926B4" w:rsidRDefault="00BB41A2" w:rsidP="0068042A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r>
              <w:rPr>
                <w:rFonts w:ascii="Jikharev" w:hAnsi="Jikharev"/>
                <w:i w:val="0"/>
                <w:color w:val="7030A0"/>
              </w:rPr>
              <w:t xml:space="preserve">Мини-лаборатория 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B41A2" w:rsidRPr="00A926B4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r w:rsidRPr="00A926B4">
              <w:rPr>
                <w:rFonts w:ascii="Jikharev" w:hAnsi="Jikharev"/>
                <w:i w:val="0"/>
                <w:color w:val="7030A0"/>
                <w:lang w:val="en-US"/>
              </w:rPr>
              <w:t>1</w:t>
            </w:r>
          </w:p>
        </w:tc>
        <w:tc>
          <w:tcPr>
            <w:tcW w:w="4819" w:type="dxa"/>
            <w:shd w:val="clear" w:color="auto" w:fill="FFFF99"/>
            <w:vAlign w:val="center"/>
          </w:tcPr>
          <w:p w:rsidR="00BB41A2" w:rsidRPr="00A926B4" w:rsidRDefault="0068042A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r>
              <w:rPr>
                <w:rFonts w:ascii="Jikharev" w:hAnsi="Jikharev"/>
                <w:i w:val="0"/>
                <w:color w:val="7030A0"/>
              </w:rPr>
              <w:t>«Пчёлка»</w:t>
            </w:r>
          </w:p>
        </w:tc>
      </w:tr>
      <w:tr w:rsidR="00BB41A2" w:rsidRPr="00A926B4" w:rsidTr="00BB41A2">
        <w:trPr>
          <w:trHeight w:val="390"/>
        </w:trPr>
        <w:tc>
          <w:tcPr>
            <w:tcW w:w="464" w:type="dxa"/>
            <w:shd w:val="clear" w:color="auto" w:fill="E5B8B7"/>
            <w:vAlign w:val="center"/>
          </w:tcPr>
          <w:p w:rsidR="00BB41A2" w:rsidRPr="00A926B4" w:rsidRDefault="00BB41A2" w:rsidP="009A3688">
            <w:pPr>
              <w:spacing w:after="0" w:line="240" w:lineRule="auto"/>
              <w:ind w:right="-108"/>
              <w:rPr>
                <w:rFonts w:ascii="Jikharev" w:hAnsi="Jikharev"/>
                <w:i w:val="0"/>
                <w:color w:val="7030A0"/>
              </w:rPr>
            </w:pPr>
            <w:r w:rsidRPr="00A926B4">
              <w:rPr>
                <w:rFonts w:ascii="Jikharev" w:hAnsi="Jikharev"/>
                <w:i w:val="0"/>
                <w:color w:val="7030A0"/>
              </w:rPr>
              <w:t>5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BB41A2" w:rsidRPr="00A926B4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r w:rsidRPr="00A926B4">
              <w:rPr>
                <w:rFonts w:ascii="Jikharev" w:hAnsi="Jikharev"/>
                <w:i w:val="0"/>
                <w:color w:val="7030A0"/>
              </w:rPr>
              <w:t>Мышь 2-х кнопочная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B41A2" w:rsidRPr="00A926B4" w:rsidRDefault="00BB41A2" w:rsidP="009A3688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r w:rsidRPr="00A926B4">
              <w:rPr>
                <w:rFonts w:ascii="Jikharev" w:hAnsi="Jikharev"/>
                <w:i w:val="0"/>
                <w:color w:val="7030A0"/>
                <w:lang w:val="en-US"/>
              </w:rPr>
              <w:t>1</w:t>
            </w:r>
          </w:p>
        </w:tc>
        <w:tc>
          <w:tcPr>
            <w:tcW w:w="4819" w:type="dxa"/>
            <w:shd w:val="clear" w:color="auto" w:fill="FFFF99"/>
            <w:vAlign w:val="center"/>
          </w:tcPr>
          <w:p w:rsidR="00BB41A2" w:rsidRPr="00A926B4" w:rsidRDefault="00BB41A2" w:rsidP="00BB41A2">
            <w:pPr>
              <w:spacing w:after="0" w:line="240" w:lineRule="auto"/>
              <w:rPr>
                <w:rFonts w:ascii="Jikharev" w:hAnsi="Jikharev"/>
                <w:i w:val="0"/>
                <w:color w:val="7030A0"/>
                <w:lang w:val="en-US"/>
              </w:rPr>
            </w:pPr>
            <w:r w:rsidRPr="00A926B4">
              <w:rPr>
                <w:rFonts w:ascii="Jikharev" w:hAnsi="Jikharev"/>
                <w:i w:val="0"/>
                <w:color w:val="7030A0"/>
                <w:lang w:val="en-US"/>
              </w:rPr>
              <w:t xml:space="preserve">Genius </w:t>
            </w:r>
          </w:p>
        </w:tc>
      </w:tr>
    </w:tbl>
    <w:p w:rsidR="0068042A" w:rsidRDefault="0068042A" w:rsidP="00D4002F">
      <w:pPr>
        <w:pStyle w:val="2"/>
        <w:spacing w:before="0"/>
        <w:jc w:val="center"/>
        <w:rPr>
          <w:rFonts w:asciiTheme="minorHAnsi" w:hAnsiTheme="minorHAnsi"/>
          <w:i w:val="0"/>
          <w:color w:val="0070C0"/>
          <w:sz w:val="40"/>
          <w:szCs w:val="40"/>
          <w:lang w:val="en-US"/>
        </w:rPr>
      </w:pPr>
    </w:p>
    <w:p w:rsidR="00D4002F" w:rsidRDefault="00D4002F" w:rsidP="00D4002F">
      <w:pPr>
        <w:pStyle w:val="2"/>
        <w:spacing w:before="0"/>
        <w:jc w:val="center"/>
        <w:rPr>
          <w:rFonts w:ascii="a_Romanus" w:hAnsi="a_Romanus"/>
          <w:b w:val="0"/>
          <w:caps/>
          <w:color w:val="0070C0"/>
          <w:sz w:val="40"/>
          <w:szCs w:val="40"/>
        </w:rPr>
      </w:pPr>
      <w:r w:rsidRPr="0070091B">
        <w:rPr>
          <w:rFonts w:ascii="a_FuturaRoundTtlCmDFr" w:hAnsi="a_FuturaRoundTtlCmDFr"/>
          <w:i w:val="0"/>
          <w:color w:val="0070C0"/>
          <w:sz w:val="40"/>
          <w:szCs w:val="40"/>
        </w:rPr>
        <w:t xml:space="preserve">Методическое оснащение учебного </w:t>
      </w:r>
      <w:r w:rsidR="00781BA3">
        <w:rPr>
          <w:rFonts w:ascii="a_FuturaRoundTtlCmDFr" w:hAnsi="a_FuturaRoundTtlCmDFr"/>
          <w:i w:val="0"/>
          <w:color w:val="0070C0"/>
          <w:sz w:val="40"/>
          <w:szCs w:val="40"/>
        </w:rPr>
        <w:t>кабинета</w:t>
      </w:r>
      <w:r w:rsidRPr="0070091B">
        <w:rPr>
          <w:rFonts w:ascii="a_FuturaRoundTtlCmDFr" w:hAnsi="a_FuturaRoundTtlCmDFr"/>
          <w:i w:val="0"/>
          <w:color w:val="0070C0"/>
          <w:sz w:val="40"/>
          <w:szCs w:val="40"/>
        </w:rPr>
        <w:t>.</w:t>
      </w:r>
    </w:p>
    <w:p w:rsidR="00353E64" w:rsidRPr="00781BA3" w:rsidRDefault="00353E64" w:rsidP="00781BA3">
      <w:pPr>
        <w:spacing w:after="0" w:line="240" w:lineRule="auto"/>
        <w:ind w:right="-31"/>
        <w:rPr>
          <w:rFonts w:ascii="Bookman Old Style" w:hAnsi="Bookman Old Style"/>
          <w:b/>
          <w:bCs/>
          <w:color w:val="00B050"/>
          <w:sz w:val="48"/>
          <w:szCs w:val="48"/>
        </w:rPr>
      </w:pPr>
    </w:p>
    <w:p w:rsidR="00D4002F" w:rsidRDefault="00D4002F" w:rsidP="00D4002F">
      <w:pPr>
        <w:spacing w:after="0" w:line="240" w:lineRule="auto"/>
        <w:ind w:right="-31" w:hanging="108"/>
        <w:jc w:val="center"/>
        <w:rPr>
          <w:rFonts w:ascii="a_DomInoRevObl" w:hAnsi="a_DomInoRevObl"/>
          <w:b/>
          <w:bCs/>
          <w:color w:val="00B050"/>
          <w:sz w:val="48"/>
          <w:szCs w:val="48"/>
        </w:rPr>
      </w:pPr>
      <w:r w:rsidRPr="007B76D8">
        <w:rPr>
          <w:rFonts w:ascii="Bookman Old Style" w:hAnsi="Bookman Old Style"/>
          <w:b/>
          <w:bCs/>
          <w:color w:val="00B050"/>
          <w:sz w:val="48"/>
          <w:szCs w:val="48"/>
        </w:rPr>
        <w:t>Методическая литература.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70"/>
        <w:gridCol w:w="2509"/>
        <w:gridCol w:w="1995"/>
        <w:gridCol w:w="1124"/>
      </w:tblGrid>
      <w:tr w:rsidR="00D4002F" w:rsidTr="00BD314F">
        <w:trPr>
          <w:trHeight w:val="647"/>
        </w:trPr>
        <w:tc>
          <w:tcPr>
            <w:tcW w:w="709" w:type="dxa"/>
            <w:shd w:val="clear" w:color="auto" w:fill="FFCCFF"/>
            <w:hideMark/>
          </w:tcPr>
          <w:p w:rsidR="00D4002F" w:rsidRDefault="00D4002F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 xml:space="preserve">№ </w:t>
            </w:r>
          </w:p>
        </w:tc>
        <w:tc>
          <w:tcPr>
            <w:tcW w:w="3870" w:type="dxa"/>
            <w:shd w:val="clear" w:color="auto" w:fill="FFCCFF"/>
          </w:tcPr>
          <w:p w:rsidR="00D4002F" w:rsidRDefault="00D4002F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>Название</w:t>
            </w:r>
          </w:p>
        </w:tc>
        <w:tc>
          <w:tcPr>
            <w:tcW w:w="2509" w:type="dxa"/>
            <w:shd w:val="clear" w:color="auto" w:fill="FFCCFF"/>
          </w:tcPr>
          <w:p w:rsidR="00D4002F" w:rsidRDefault="00D4002F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 xml:space="preserve"> Автор</w:t>
            </w:r>
          </w:p>
        </w:tc>
        <w:tc>
          <w:tcPr>
            <w:tcW w:w="1995" w:type="dxa"/>
            <w:shd w:val="clear" w:color="auto" w:fill="FFCCFF"/>
            <w:hideMark/>
          </w:tcPr>
          <w:p w:rsidR="00D4002F" w:rsidRDefault="00D4002F" w:rsidP="009A3688">
            <w:pPr>
              <w:spacing w:after="0" w:line="240" w:lineRule="auto"/>
              <w:ind w:right="-72"/>
              <w:rPr>
                <w:color w:val="663300"/>
                <w:szCs w:val="24"/>
              </w:rPr>
            </w:pPr>
            <w:r>
              <w:rPr>
                <w:color w:val="663300"/>
              </w:rPr>
              <w:t>Издательство</w:t>
            </w:r>
          </w:p>
        </w:tc>
        <w:tc>
          <w:tcPr>
            <w:tcW w:w="1124" w:type="dxa"/>
            <w:shd w:val="clear" w:color="auto" w:fill="FFCCFF"/>
            <w:hideMark/>
          </w:tcPr>
          <w:p w:rsidR="00D4002F" w:rsidRDefault="00D4002F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>Год издания</w:t>
            </w:r>
          </w:p>
        </w:tc>
      </w:tr>
      <w:tr w:rsidR="00D4002F" w:rsidTr="00BD314F">
        <w:trPr>
          <w:trHeight w:val="520"/>
        </w:trPr>
        <w:tc>
          <w:tcPr>
            <w:tcW w:w="709" w:type="dxa"/>
            <w:shd w:val="clear" w:color="auto" w:fill="FFCCFF"/>
            <w:hideMark/>
          </w:tcPr>
          <w:p w:rsidR="00D4002F" w:rsidRPr="00DC0E96" w:rsidRDefault="00D4002F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  <w:hideMark/>
          </w:tcPr>
          <w:p w:rsidR="00353E64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Открытые уроки по биологии для 7-9 классов</w:t>
            </w:r>
          </w:p>
        </w:tc>
        <w:tc>
          <w:tcPr>
            <w:tcW w:w="2509" w:type="dxa"/>
            <w:shd w:val="clear" w:color="auto" w:fill="FFFF99"/>
            <w:hideMark/>
          </w:tcPr>
          <w:p w:rsidR="00D4002F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>Балабанова В.В.</w:t>
            </w:r>
          </w:p>
        </w:tc>
        <w:tc>
          <w:tcPr>
            <w:tcW w:w="1995" w:type="dxa"/>
            <w:shd w:val="clear" w:color="auto" w:fill="FFFF99"/>
            <w:hideMark/>
          </w:tcPr>
          <w:p w:rsidR="00D4002F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D4002F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2003</w:t>
            </w:r>
          </w:p>
        </w:tc>
      </w:tr>
      <w:tr w:rsidR="00353E64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353E64" w:rsidRPr="00DC0E96" w:rsidRDefault="00353E64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353E64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Методическое пособие. Человек. 8 класс</w:t>
            </w:r>
          </w:p>
        </w:tc>
        <w:tc>
          <w:tcPr>
            <w:tcW w:w="2509" w:type="dxa"/>
            <w:shd w:val="clear" w:color="auto" w:fill="FFFF99"/>
          </w:tcPr>
          <w:p w:rsidR="00353E64" w:rsidRDefault="00353E64" w:rsidP="009A3688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Батуева А.С.</w:t>
            </w:r>
          </w:p>
        </w:tc>
        <w:tc>
          <w:tcPr>
            <w:tcW w:w="1995" w:type="dxa"/>
            <w:shd w:val="clear" w:color="auto" w:fill="FFFF99"/>
          </w:tcPr>
          <w:p w:rsidR="00353E64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Дрофа</w:t>
            </w:r>
          </w:p>
        </w:tc>
        <w:tc>
          <w:tcPr>
            <w:tcW w:w="1124" w:type="dxa"/>
            <w:shd w:val="clear" w:color="auto" w:fill="FFFF99"/>
          </w:tcPr>
          <w:p w:rsidR="00353E64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2009</w:t>
            </w:r>
          </w:p>
        </w:tc>
      </w:tr>
      <w:tr w:rsidR="00353E64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353E64" w:rsidRPr="00DC0E96" w:rsidRDefault="00353E64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353E64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Контрольные работы. Химия. 9 класс</w:t>
            </w:r>
          </w:p>
        </w:tc>
        <w:tc>
          <w:tcPr>
            <w:tcW w:w="2509" w:type="dxa"/>
            <w:shd w:val="clear" w:color="auto" w:fill="FFFF99"/>
          </w:tcPr>
          <w:p w:rsidR="00353E64" w:rsidRDefault="00353E64" w:rsidP="009A3688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Брейгер</w:t>
            </w:r>
            <w:proofErr w:type="spellEnd"/>
            <w:r>
              <w:rPr>
                <w:color w:val="663300"/>
              </w:rPr>
              <w:t xml:space="preserve"> Л.М.</w:t>
            </w:r>
          </w:p>
        </w:tc>
        <w:tc>
          <w:tcPr>
            <w:tcW w:w="1995" w:type="dxa"/>
            <w:shd w:val="clear" w:color="auto" w:fill="FFFF99"/>
          </w:tcPr>
          <w:p w:rsidR="00353E64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353E64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2009</w:t>
            </w:r>
          </w:p>
        </w:tc>
      </w:tr>
      <w:tr w:rsidR="00353E64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353E64" w:rsidRPr="00DC0E96" w:rsidRDefault="00353E64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353E64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Дидактический материал</w:t>
            </w:r>
          </w:p>
        </w:tc>
        <w:tc>
          <w:tcPr>
            <w:tcW w:w="2509" w:type="dxa"/>
            <w:shd w:val="clear" w:color="auto" w:fill="FFFF99"/>
          </w:tcPr>
          <w:p w:rsidR="00353E64" w:rsidRDefault="00353E64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Брейгер</w:t>
            </w:r>
            <w:proofErr w:type="spellEnd"/>
            <w:r>
              <w:rPr>
                <w:color w:val="663300"/>
              </w:rPr>
              <w:t xml:space="preserve"> Л.М.</w:t>
            </w:r>
          </w:p>
        </w:tc>
        <w:tc>
          <w:tcPr>
            <w:tcW w:w="1995" w:type="dxa"/>
            <w:shd w:val="clear" w:color="auto" w:fill="FFFF99"/>
          </w:tcPr>
          <w:p w:rsidR="00353E64" w:rsidRDefault="00353E64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353E64" w:rsidRDefault="00353E64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2004</w:t>
            </w:r>
          </w:p>
        </w:tc>
      </w:tr>
      <w:tr w:rsidR="00353E64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353E64" w:rsidRPr="00DC0E96" w:rsidRDefault="00353E64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353E64" w:rsidRDefault="00353E64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Кабинет химии</w:t>
            </w:r>
          </w:p>
        </w:tc>
        <w:tc>
          <w:tcPr>
            <w:tcW w:w="2509" w:type="dxa"/>
            <w:shd w:val="clear" w:color="auto" w:fill="FFFF99"/>
          </w:tcPr>
          <w:p w:rsidR="00353E64" w:rsidRDefault="005621C8" w:rsidP="00BD314F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Бурцева О.И.</w:t>
            </w:r>
          </w:p>
        </w:tc>
        <w:tc>
          <w:tcPr>
            <w:tcW w:w="1995" w:type="dxa"/>
            <w:shd w:val="clear" w:color="auto" w:fill="FFFF99"/>
          </w:tcPr>
          <w:p w:rsidR="00353E64" w:rsidRDefault="005621C8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Экзамен</w:t>
            </w:r>
          </w:p>
        </w:tc>
        <w:tc>
          <w:tcPr>
            <w:tcW w:w="1124" w:type="dxa"/>
            <w:shd w:val="clear" w:color="auto" w:fill="FFFF99"/>
          </w:tcPr>
          <w:p w:rsidR="00353E64" w:rsidRDefault="005621C8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2010</w:t>
            </w:r>
          </w:p>
        </w:tc>
      </w:tr>
      <w:tr w:rsidR="005621C8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5621C8" w:rsidRPr="00DC0E96" w:rsidRDefault="005621C8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5621C8" w:rsidRDefault="005621C8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Предметная неделя в школе. Химия</w:t>
            </w:r>
          </w:p>
        </w:tc>
        <w:tc>
          <w:tcPr>
            <w:tcW w:w="2509" w:type="dxa"/>
            <w:shd w:val="clear" w:color="auto" w:fill="FFFF99"/>
          </w:tcPr>
          <w:p w:rsidR="005621C8" w:rsidRDefault="005621C8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Волынова</w:t>
            </w:r>
            <w:proofErr w:type="spellEnd"/>
            <w:r>
              <w:rPr>
                <w:color w:val="663300"/>
              </w:rPr>
              <w:t xml:space="preserve"> Л.Г.</w:t>
            </w:r>
          </w:p>
        </w:tc>
        <w:tc>
          <w:tcPr>
            <w:tcW w:w="1995" w:type="dxa"/>
            <w:shd w:val="clear" w:color="auto" w:fill="FFFF99"/>
          </w:tcPr>
          <w:p w:rsidR="005621C8" w:rsidRDefault="005621C8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5621C8" w:rsidRDefault="005621C8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2005</w:t>
            </w:r>
          </w:p>
        </w:tc>
      </w:tr>
      <w:tr w:rsidR="005621C8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5621C8" w:rsidRPr="00DC0E96" w:rsidRDefault="005621C8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5621C8" w:rsidRDefault="005621C8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Поурочные планы. Биология. 6 класс</w:t>
            </w:r>
          </w:p>
        </w:tc>
        <w:tc>
          <w:tcPr>
            <w:tcW w:w="2509" w:type="dxa"/>
            <w:shd w:val="clear" w:color="auto" w:fill="FFFF99"/>
          </w:tcPr>
          <w:p w:rsidR="005621C8" w:rsidRDefault="005621C8" w:rsidP="00BD314F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Высоцкая М.В.</w:t>
            </w:r>
          </w:p>
        </w:tc>
        <w:tc>
          <w:tcPr>
            <w:tcW w:w="1995" w:type="dxa"/>
            <w:shd w:val="clear" w:color="auto" w:fill="FFFF99"/>
          </w:tcPr>
          <w:p w:rsidR="005621C8" w:rsidRDefault="005621C8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5621C8" w:rsidRDefault="005621C8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2007</w:t>
            </w:r>
          </w:p>
        </w:tc>
      </w:tr>
      <w:tr w:rsidR="005621C8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5621C8" w:rsidRPr="00DC0E96" w:rsidRDefault="005621C8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5621C8" w:rsidRDefault="005621C8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Нетрадиционные уроки по биологии в 5-11 классах</w:t>
            </w:r>
          </w:p>
        </w:tc>
        <w:tc>
          <w:tcPr>
            <w:tcW w:w="2509" w:type="dxa"/>
            <w:shd w:val="clear" w:color="auto" w:fill="FFFF99"/>
          </w:tcPr>
          <w:p w:rsidR="005621C8" w:rsidRDefault="005621C8" w:rsidP="00BD314F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Высоцкая М.В.</w:t>
            </w:r>
          </w:p>
        </w:tc>
        <w:tc>
          <w:tcPr>
            <w:tcW w:w="1995" w:type="dxa"/>
            <w:shd w:val="clear" w:color="auto" w:fill="FFFF99"/>
          </w:tcPr>
          <w:p w:rsidR="005621C8" w:rsidRDefault="005621C8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5621C8" w:rsidRDefault="005621C8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2004</w:t>
            </w:r>
          </w:p>
        </w:tc>
      </w:tr>
      <w:tr w:rsidR="005621C8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5621C8" w:rsidRPr="00DC0E96" w:rsidRDefault="005621C8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5621C8" w:rsidRDefault="00BD314F" w:rsidP="009A3688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Проверочные работы по неорганической химии. 8 класс</w:t>
            </w:r>
          </w:p>
        </w:tc>
        <w:tc>
          <w:tcPr>
            <w:tcW w:w="2509" w:type="dxa"/>
            <w:shd w:val="clear" w:color="auto" w:fill="FFFF99"/>
          </w:tcPr>
          <w:p w:rsidR="005621C8" w:rsidRDefault="00BD314F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Гаврусейко</w:t>
            </w:r>
            <w:proofErr w:type="spellEnd"/>
            <w:r>
              <w:rPr>
                <w:color w:val="663300"/>
              </w:rPr>
              <w:t xml:space="preserve"> Н.П.</w:t>
            </w:r>
          </w:p>
        </w:tc>
        <w:tc>
          <w:tcPr>
            <w:tcW w:w="1995" w:type="dxa"/>
            <w:shd w:val="clear" w:color="auto" w:fill="FFFF99"/>
          </w:tcPr>
          <w:p w:rsidR="005621C8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Просвещение</w:t>
            </w:r>
          </w:p>
        </w:tc>
        <w:tc>
          <w:tcPr>
            <w:tcW w:w="1124" w:type="dxa"/>
            <w:shd w:val="clear" w:color="auto" w:fill="FFFF99"/>
          </w:tcPr>
          <w:p w:rsidR="005621C8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1990</w:t>
            </w:r>
          </w:p>
        </w:tc>
      </w:tr>
      <w:tr w:rsidR="00BD314F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BD314F" w:rsidRPr="00DC0E96" w:rsidRDefault="00BD314F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Проверочные работы по неорганической химии. 9 класс</w:t>
            </w:r>
          </w:p>
        </w:tc>
        <w:tc>
          <w:tcPr>
            <w:tcW w:w="2509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Гаврусейко</w:t>
            </w:r>
            <w:proofErr w:type="spellEnd"/>
            <w:r>
              <w:rPr>
                <w:color w:val="663300"/>
              </w:rPr>
              <w:t xml:space="preserve"> Н.П.</w:t>
            </w:r>
          </w:p>
        </w:tc>
        <w:tc>
          <w:tcPr>
            <w:tcW w:w="1995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Просвещение</w:t>
            </w:r>
          </w:p>
        </w:tc>
        <w:tc>
          <w:tcPr>
            <w:tcW w:w="1124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1990</w:t>
            </w:r>
          </w:p>
        </w:tc>
      </w:tr>
      <w:tr w:rsidR="00BD314F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BD314F" w:rsidRPr="00DC0E96" w:rsidRDefault="00BD314F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Проверочные работы по органической химии</w:t>
            </w:r>
          </w:p>
        </w:tc>
        <w:tc>
          <w:tcPr>
            <w:tcW w:w="2509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Гаврусейко</w:t>
            </w:r>
            <w:proofErr w:type="spellEnd"/>
            <w:r>
              <w:rPr>
                <w:color w:val="663300"/>
              </w:rPr>
              <w:t xml:space="preserve"> Н.П.</w:t>
            </w:r>
          </w:p>
        </w:tc>
        <w:tc>
          <w:tcPr>
            <w:tcW w:w="1995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Просвещение</w:t>
            </w:r>
          </w:p>
        </w:tc>
        <w:tc>
          <w:tcPr>
            <w:tcW w:w="1124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1991</w:t>
            </w:r>
          </w:p>
        </w:tc>
      </w:tr>
      <w:tr w:rsidR="00BD314F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BD314F" w:rsidRPr="00DC0E96" w:rsidRDefault="00BD314F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Контрольные и проверочные работы. Химия. 8 класс</w:t>
            </w:r>
          </w:p>
        </w:tc>
        <w:tc>
          <w:tcPr>
            <w:tcW w:w="2509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Габриелян О.С.</w:t>
            </w:r>
          </w:p>
        </w:tc>
        <w:tc>
          <w:tcPr>
            <w:tcW w:w="1995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 xml:space="preserve">Дрофа </w:t>
            </w:r>
          </w:p>
        </w:tc>
        <w:tc>
          <w:tcPr>
            <w:tcW w:w="1124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2011</w:t>
            </w:r>
          </w:p>
        </w:tc>
      </w:tr>
      <w:tr w:rsidR="00BD314F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BD314F" w:rsidRPr="00DC0E96" w:rsidRDefault="00BD314F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Органическая химия в тестах и задачах. 10 класс</w:t>
            </w:r>
          </w:p>
        </w:tc>
        <w:tc>
          <w:tcPr>
            <w:tcW w:w="2509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Габриелян О.С.</w:t>
            </w:r>
          </w:p>
        </w:tc>
        <w:tc>
          <w:tcPr>
            <w:tcW w:w="1995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 xml:space="preserve">Дрофа </w:t>
            </w:r>
          </w:p>
        </w:tc>
        <w:tc>
          <w:tcPr>
            <w:tcW w:w="1124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2003</w:t>
            </w:r>
          </w:p>
        </w:tc>
      </w:tr>
      <w:tr w:rsidR="00BD314F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BD314F" w:rsidRPr="00DC0E96" w:rsidRDefault="00BD314F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Рабочая тетрадь. Химия. 8 класс</w:t>
            </w:r>
          </w:p>
        </w:tc>
        <w:tc>
          <w:tcPr>
            <w:tcW w:w="2509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Габрусева</w:t>
            </w:r>
            <w:proofErr w:type="spellEnd"/>
            <w:r>
              <w:rPr>
                <w:color w:val="663300"/>
              </w:rPr>
              <w:t xml:space="preserve"> Н.И.</w:t>
            </w:r>
          </w:p>
        </w:tc>
        <w:tc>
          <w:tcPr>
            <w:tcW w:w="1995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Просвещение</w:t>
            </w:r>
          </w:p>
        </w:tc>
        <w:tc>
          <w:tcPr>
            <w:tcW w:w="1124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2015</w:t>
            </w:r>
          </w:p>
        </w:tc>
      </w:tr>
      <w:tr w:rsidR="00BD314F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BD314F" w:rsidRPr="00DC0E96" w:rsidRDefault="00FC25C3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color w:val="663300"/>
                <w:sz w:val="28"/>
                <w:szCs w:val="28"/>
              </w:rPr>
              <w:lastRenderedPageBreak/>
              <w:pict>
                <v:shape id="_x0000_s1133" type="#_x0000_t75" style="position:absolute;left:0;text-align:left;margin-left:-32.85pt;margin-top:-20.55pt;width:555.7pt;height:783.9pt;z-index:-251544576;mso-position-horizontal-relative:text;mso-position-vertical-relative:text">
                  <v:imagedata r:id="rId6" o:title=""/>
                </v:shape>
                <o:OLEObject Type="Embed" ProgID="CorelDRAW.Graphic.14" ShapeID="_x0000_s1133" DrawAspect="Content" ObjectID="_1637679824" r:id="rId11"/>
              </w:pict>
            </w:r>
          </w:p>
        </w:tc>
        <w:tc>
          <w:tcPr>
            <w:tcW w:w="3870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Поурочные планы. Биология. 6 класс</w:t>
            </w:r>
          </w:p>
        </w:tc>
        <w:tc>
          <w:tcPr>
            <w:tcW w:w="2509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Галушкова</w:t>
            </w:r>
            <w:proofErr w:type="spellEnd"/>
            <w:r>
              <w:rPr>
                <w:color w:val="663300"/>
              </w:rPr>
              <w:t xml:space="preserve"> Н.И.</w:t>
            </w:r>
          </w:p>
        </w:tc>
        <w:tc>
          <w:tcPr>
            <w:tcW w:w="1995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2005</w:t>
            </w:r>
          </w:p>
        </w:tc>
      </w:tr>
      <w:tr w:rsidR="00BD314F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BD314F" w:rsidRPr="00DC0E96" w:rsidRDefault="00BD314F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Поурочные разработки по химии. 8 класс</w:t>
            </w:r>
          </w:p>
        </w:tc>
        <w:tc>
          <w:tcPr>
            <w:tcW w:w="2509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Горковенко</w:t>
            </w:r>
            <w:proofErr w:type="spellEnd"/>
            <w:r>
              <w:rPr>
                <w:color w:val="663300"/>
              </w:rPr>
              <w:t xml:space="preserve"> М.Ю.</w:t>
            </w:r>
          </w:p>
        </w:tc>
        <w:tc>
          <w:tcPr>
            <w:tcW w:w="1995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ВАКО</w:t>
            </w:r>
          </w:p>
        </w:tc>
        <w:tc>
          <w:tcPr>
            <w:tcW w:w="1124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2007</w:t>
            </w:r>
          </w:p>
        </w:tc>
      </w:tr>
      <w:tr w:rsidR="00BD314F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BD314F" w:rsidRPr="00DC0E96" w:rsidRDefault="00BD314F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Поурочные разработки по химии. 9 класс</w:t>
            </w:r>
          </w:p>
        </w:tc>
        <w:tc>
          <w:tcPr>
            <w:tcW w:w="2509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Горковенко</w:t>
            </w:r>
            <w:proofErr w:type="spellEnd"/>
            <w:r>
              <w:rPr>
                <w:color w:val="663300"/>
              </w:rPr>
              <w:t xml:space="preserve"> М.Ю.</w:t>
            </w:r>
          </w:p>
        </w:tc>
        <w:tc>
          <w:tcPr>
            <w:tcW w:w="1995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ВАКО</w:t>
            </w:r>
          </w:p>
        </w:tc>
        <w:tc>
          <w:tcPr>
            <w:tcW w:w="1124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2008</w:t>
            </w:r>
          </w:p>
        </w:tc>
      </w:tr>
      <w:tr w:rsidR="00BD314F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BD314F" w:rsidRPr="00DC0E96" w:rsidRDefault="00BD314F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Поурочные разработки по химии. 10 класс</w:t>
            </w:r>
          </w:p>
        </w:tc>
        <w:tc>
          <w:tcPr>
            <w:tcW w:w="2509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Горковенко</w:t>
            </w:r>
            <w:proofErr w:type="spellEnd"/>
            <w:r>
              <w:rPr>
                <w:color w:val="663300"/>
              </w:rPr>
              <w:t xml:space="preserve"> М.Ю.</w:t>
            </w:r>
          </w:p>
        </w:tc>
        <w:tc>
          <w:tcPr>
            <w:tcW w:w="1995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ВАКО</w:t>
            </w:r>
          </w:p>
        </w:tc>
        <w:tc>
          <w:tcPr>
            <w:tcW w:w="1124" w:type="dxa"/>
            <w:shd w:val="clear" w:color="auto" w:fill="FFFF99"/>
          </w:tcPr>
          <w:p w:rsidR="00BD314F" w:rsidRDefault="00BD314F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2017</w:t>
            </w:r>
          </w:p>
        </w:tc>
      </w:tr>
      <w:tr w:rsidR="00677A48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677A48" w:rsidRPr="00DC0E96" w:rsidRDefault="00677A48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677A48" w:rsidRDefault="00677A48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Поурочные планы. Биология. 9 класс</w:t>
            </w:r>
          </w:p>
        </w:tc>
        <w:tc>
          <w:tcPr>
            <w:tcW w:w="2509" w:type="dxa"/>
            <w:shd w:val="clear" w:color="auto" w:fill="FFFF99"/>
          </w:tcPr>
          <w:p w:rsidR="00677A48" w:rsidRDefault="00677A48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Гуменюк</w:t>
            </w:r>
            <w:proofErr w:type="spellEnd"/>
            <w:r>
              <w:rPr>
                <w:color w:val="663300"/>
              </w:rPr>
              <w:t xml:space="preserve"> М.М.</w:t>
            </w:r>
          </w:p>
        </w:tc>
        <w:tc>
          <w:tcPr>
            <w:tcW w:w="1995" w:type="dxa"/>
            <w:shd w:val="clear" w:color="auto" w:fill="FFFF99"/>
          </w:tcPr>
          <w:p w:rsidR="00677A48" w:rsidRDefault="00677A48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677A48" w:rsidRDefault="00677A48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2008</w:t>
            </w:r>
          </w:p>
        </w:tc>
      </w:tr>
      <w:tr w:rsidR="00677A48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677A48" w:rsidRPr="00DC0E96" w:rsidRDefault="00677A48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677A48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ОГЭ. Типовые экзаменационные варианты</w:t>
            </w:r>
          </w:p>
        </w:tc>
        <w:tc>
          <w:tcPr>
            <w:tcW w:w="2509" w:type="dxa"/>
            <w:shd w:val="clear" w:color="auto" w:fill="FFFF99"/>
          </w:tcPr>
          <w:p w:rsidR="00677A48" w:rsidRDefault="007341FC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Добротина</w:t>
            </w:r>
            <w:proofErr w:type="spellEnd"/>
            <w:r>
              <w:rPr>
                <w:color w:val="663300"/>
              </w:rPr>
              <w:t xml:space="preserve"> Д.Ю.</w:t>
            </w:r>
          </w:p>
        </w:tc>
        <w:tc>
          <w:tcPr>
            <w:tcW w:w="1995" w:type="dxa"/>
            <w:shd w:val="clear" w:color="auto" w:fill="FFFF99"/>
          </w:tcPr>
          <w:p w:rsidR="00677A48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Национальное образование</w:t>
            </w:r>
          </w:p>
        </w:tc>
        <w:tc>
          <w:tcPr>
            <w:tcW w:w="1124" w:type="dxa"/>
            <w:shd w:val="clear" w:color="auto" w:fill="FFFF99"/>
          </w:tcPr>
          <w:p w:rsidR="00677A48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2019</w:t>
            </w:r>
          </w:p>
        </w:tc>
      </w:tr>
      <w:tr w:rsidR="007341FC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7341FC" w:rsidRPr="00DC0E96" w:rsidRDefault="007341FC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Нестандартные уроки биологии. 6-7 классы</w:t>
            </w:r>
          </w:p>
        </w:tc>
        <w:tc>
          <w:tcPr>
            <w:tcW w:w="2509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Касаткина Н.А.</w:t>
            </w:r>
          </w:p>
        </w:tc>
        <w:tc>
          <w:tcPr>
            <w:tcW w:w="1995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2005</w:t>
            </w:r>
          </w:p>
        </w:tc>
      </w:tr>
      <w:tr w:rsidR="007341FC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7341FC" w:rsidRPr="00DC0E96" w:rsidRDefault="007341FC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Рабочая тетрадь. Человек. 8 класс</w:t>
            </w:r>
          </w:p>
        </w:tc>
        <w:tc>
          <w:tcPr>
            <w:tcW w:w="2509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Колесов Д.В.</w:t>
            </w:r>
          </w:p>
        </w:tc>
        <w:tc>
          <w:tcPr>
            <w:tcW w:w="1995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Дрофа</w:t>
            </w:r>
          </w:p>
        </w:tc>
        <w:tc>
          <w:tcPr>
            <w:tcW w:w="1124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2014</w:t>
            </w:r>
          </w:p>
        </w:tc>
      </w:tr>
      <w:tr w:rsidR="007341FC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7341FC" w:rsidRPr="00DC0E96" w:rsidRDefault="007341FC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Поурочные планы. Химия. 9 класс</w:t>
            </w:r>
          </w:p>
        </w:tc>
        <w:tc>
          <w:tcPr>
            <w:tcW w:w="2509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Князева М.В.</w:t>
            </w:r>
          </w:p>
        </w:tc>
        <w:tc>
          <w:tcPr>
            <w:tcW w:w="1995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2013</w:t>
            </w:r>
          </w:p>
        </w:tc>
      </w:tr>
      <w:tr w:rsidR="007341FC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7341FC" w:rsidRPr="00DC0E96" w:rsidRDefault="007341FC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Грамматический справочник с упражнениями. Английский язык. 2 класс</w:t>
            </w:r>
          </w:p>
        </w:tc>
        <w:tc>
          <w:tcPr>
            <w:tcW w:w="2509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Кузовлев</w:t>
            </w:r>
            <w:proofErr w:type="spellEnd"/>
            <w:r>
              <w:rPr>
                <w:color w:val="663300"/>
              </w:rPr>
              <w:t xml:space="preserve"> В.П.</w:t>
            </w:r>
          </w:p>
        </w:tc>
        <w:tc>
          <w:tcPr>
            <w:tcW w:w="1995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Просвещение</w:t>
            </w:r>
          </w:p>
        </w:tc>
        <w:tc>
          <w:tcPr>
            <w:tcW w:w="1124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2014</w:t>
            </w:r>
          </w:p>
        </w:tc>
      </w:tr>
      <w:tr w:rsidR="007341FC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7341FC" w:rsidRPr="00DC0E96" w:rsidRDefault="007341FC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Книга для учителя. Английский язык. 2 класс</w:t>
            </w:r>
          </w:p>
        </w:tc>
        <w:tc>
          <w:tcPr>
            <w:tcW w:w="2509" w:type="dxa"/>
            <w:shd w:val="clear" w:color="auto" w:fill="FFFF99"/>
          </w:tcPr>
          <w:p w:rsidR="007341FC" w:rsidRDefault="007341FC" w:rsidP="007341FC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Кузовлев</w:t>
            </w:r>
            <w:proofErr w:type="spellEnd"/>
            <w:r>
              <w:rPr>
                <w:color w:val="663300"/>
              </w:rPr>
              <w:t xml:space="preserve"> В.П.</w:t>
            </w:r>
          </w:p>
        </w:tc>
        <w:tc>
          <w:tcPr>
            <w:tcW w:w="1995" w:type="dxa"/>
            <w:shd w:val="clear" w:color="auto" w:fill="FFFF99"/>
          </w:tcPr>
          <w:p w:rsidR="007341FC" w:rsidRDefault="007341FC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Просвещение</w:t>
            </w:r>
          </w:p>
        </w:tc>
        <w:tc>
          <w:tcPr>
            <w:tcW w:w="1124" w:type="dxa"/>
            <w:shd w:val="clear" w:color="auto" w:fill="FFFF99"/>
          </w:tcPr>
          <w:p w:rsidR="007341FC" w:rsidRDefault="007341FC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2013</w:t>
            </w:r>
          </w:p>
        </w:tc>
      </w:tr>
      <w:tr w:rsidR="007341FC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7341FC" w:rsidRPr="00DC0E96" w:rsidRDefault="007341FC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7341FC" w:rsidRDefault="007341FC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Методическое пособие. Биология. 7 класс</w:t>
            </w:r>
          </w:p>
        </w:tc>
        <w:tc>
          <w:tcPr>
            <w:tcW w:w="2509" w:type="dxa"/>
            <w:shd w:val="clear" w:color="auto" w:fill="FFFF99"/>
          </w:tcPr>
          <w:p w:rsidR="007341FC" w:rsidRDefault="009F3AF2" w:rsidP="007341FC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Латюшин</w:t>
            </w:r>
            <w:proofErr w:type="spellEnd"/>
            <w:r>
              <w:rPr>
                <w:color w:val="663300"/>
              </w:rPr>
              <w:t xml:space="preserve"> В.В.</w:t>
            </w:r>
          </w:p>
        </w:tc>
        <w:tc>
          <w:tcPr>
            <w:tcW w:w="1995" w:type="dxa"/>
            <w:shd w:val="clear" w:color="auto" w:fill="FFFF99"/>
          </w:tcPr>
          <w:p w:rsidR="007341FC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Дрофа</w:t>
            </w:r>
          </w:p>
        </w:tc>
        <w:tc>
          <w:tcPr>
            <w:tcW w:w="1124" w:type="dxa"/>
            <w:shd w:val="clear" w:color="auto" w:fill="FFFF99"/>
          </w:tcPr>
          <w:p w:rsidR="007341FC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2017</w:t>
            </w:r>
          </w:p>
        </w:tc>
      </w:tr>
      <w:tr w:rsidR="009F3AF2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9F3AF2" w:rsidRPr="00DC0E96" w:rsidRDefault="009F3AF2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9F3AF2" w:rsidRDefault="009F3AF2" w:rsidP="00BD314F">
            <w:pPr>
              <w:spacing w:after="0" w:line="240" w:lineRule="auto"/>
              <w:rPr>
                <w:color w:val="663300"/>
                <w:szCs w:val="24"/>
              </w:rPr>
            </w:pPr>
            <w:proofErr w:type="spellStart"/>
            <w:r>
              <w:rPr>
                <w:color w:val="663300"/>
                <w:szCs w:val="24"/>
              </w:rPr>
              <w:t>Поурояные</w:t>
            </w:r>
            <w:proofErr w:type="spellEnd"/>
            <w:r>
              <w:rPr>
                <w:color w:val="663300"/>
                <w:szCs w:val="24"/>
              </w:rPr>
              <w:t xml:space="preserve"> планы. Биология. 7 класс</w:t>
            </w:r>
          </w:p>
        </w:tc>
        <w:tc>
          <w:tcPr>
            <w:tcW w:w="2509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Латюшин</w:t>
            </w:r>
            <w:proofErr w:type="spellEnd"/>
            <w:r>
              <w:rPr>
                <w:color w:val="663300"/>
              </w:rPr>
              <w:t xml:space="preserve"> В.В.</w:t>
            </w:r>
          </w:p>
        </w:tc>
        <w:tc>
          <w:tcPr>
            <w:tcW w:w="1995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2006</w:t>
            </w:r>
          </w:p>
        </w:tc>
      </w:tr>
      <w:tr w:rsidR="009F3AF2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9F3AF2" w:rsidRPr="00DC0E96" w:rsidRDefault="009F3AF2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9F3AF2" w:rsidRDefault="009F3AF2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Рабочая тетрадь. Биология. 9 класс</w:t>
            </w:r>
          </w:p>
        </w:tc>
        <w:tc>
          <w:tcPr>
            <w:tcW w:w="2509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Пасечник В.В.</w:t>
            </w:r>
          </w:p>
        </w:tc>
        <w:tc>
          <w:tcPr>
            <w:tcW w:w="1995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Дрофа</w:t>
            </w:r>
          </w:p>
        </w:tc>
        <w:tc>
          <w:tcPr>
            <w:tcW w:w="1124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2013</w:t>
            </w:r>
          </w:p>
        </w:tc>
      </w:tr>
      <w:tr w:rsidR="009F3AF2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9F3AF2" w:rsidRPr="00DC0E96" w:rsidRDefault="009F3AF2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9F3AF2" w:rsidRDefault="009F3AF2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Индивидуальная групповая деятельность учащихся. Биология. 5 класс.</w:t>
            </w:r>
          </w:p>
        </w:tc>
        <w:tc>
          <w:tcPr>
            <w:tcW w:w="2509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Пасечник В.В.</w:t>
            </w:r>
          </w:p>
        </w:tc>
        <w:tc>
          <w:tcPr>
            <w:tcW w:w="1995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Просвещение</w:t>
            </w:r>
          </w:p>
        </w:tc>
        <w:tc>
          <w:tcPr>
            <w:tcW w:w="1124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2017</w:t>
            </w:r>
          </w:p>
        </w:tc>
      </w:tr>
      <w:tr w:rsidR="009F3AF2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9F3AF2" w:rsidRPr="00DC0E96" w:rsidRDefault="009F3AF2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9F3AF2" w:rsidRDefault="009F3AF2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Олимпиадные задания по органической химии. 10-11 класс</w:t>
            </w:r>
          </w:p>
        </w:tc>
        <w:tc>
          <w:tcPr>
            <w:tcW w:w="2509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Савин Г.А.</w:t>
            </w:r>
          </w:p>
        </w:tc>
        <w:tc>
          <w:tcPr>
            <w:tcW w:w="1995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2006</w:t>
            </w:r>
          </w:p>
        </w:tc>
      </w:tr>
      <w:tr w:rsidR="009F3AF2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9F3AF2" w:rsidRPr="00DC0E96" w:rsidRDefault="009F3AF2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9F3AF2" w:rsidRDefault="009F3AF2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ОГЭ. Типовые задания. Биология</w:t>
            </w:r>
          </w:p>
        </w:tc>
        <w:tc>
          <w:tcPr>
            <w:tcW w:w="2509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Скворцова П.М.</w:t>
            </w:r>
          </w:p>
        </w:tc>
        <w:tc>
          <w:tcPr>
            <w:tcW w:w="1995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 xml:space="preserve">Просвещение </w:t>
            </w:r>
          </w:p>
        </w:tc>
        <w:tc>
          <w:tcPr>
            <w:tcW w:w="1124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2019</w:t>
            </w:r>
          </w:p>
        </w:tc>
      </w:tr>
      <w:tr w:rsidR="009F3AF2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9F3AF2" w:rsidRPr="00DC0E96" w:rsidRDefault="009F3AF2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9F3AF2" w:rsidRDefault="009F3AF2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Контрольные работы. Химия. 8-9 классы</w:t>
            </w:r>
          </w:p>
        </w:tc>
        <w:tc>
          <w:tcPr>
            <w:tcW w:w="2509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Суровцева Р.П.</w:t>
            </w:r>
          </w:p>
        </w:tc>
        <w:tc>
          <w:tcPr>
            <w:tcW w:w="1995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Дрофа</w:t>
            </w:r>
          </w:p>
        </w:tc>
        <w:tc>
          <w:tcPr>
            <w:tcW w:w="1124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2001</w:t>
            </w:r>
          </w:p>
        </w:tc>
      </w:tr>
      <w:tr w:rsidR="009F3AF2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9F3AF2" w:rsidRPr="00DC0E96" w:rsidRDefault="009F3AF2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9F3AF2" w:rsidRDefault="009F3AF2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Задания для самостоятельной работы по химии. 8 класс</w:t>
            </w:r>
          </w:p>
        </w:tc>
        <w:tc>
          <w:tcPr>
            <w:tcW w:w="2509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Суровцева Р.П.</w:t>
            </w:r>
          </w:p>
        </w:tc>
        <w:tc>
          <w:tcPr>
            <w:tcW w:w="1995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Просвещение</w:t>
            </w:r>
          </w:p>
        </w:tc>
        <w:tc>
          <w:tcPr>
            <w:tcW w:w="1124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1993</w:t>
            </w:r>
          </w:p>
        </w:tc>
      </w:tr>
      <w:tr w:rsidR="009F3AF2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9F3AF2" w:rsidRPr="00DC0E96" w:rsidRDefault="009F3AF2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9F3AF2" w:rsidRDefault="009F3AF2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Поурочные разработки. Химия. 9 класс</w:t>
            </w:r>
          </w:p>
        </w:tc>
        <w:tc>
          <w:tcPr>
            <w:tcW w:w="2509" w:type="dxa"/>
            <w:shd w:val="clear" w:color="auto" w:fill="FFFF99"/>
          </w:tcPr>
          <w:p w:rsidR="009F3AF2" w:rsidRDefault="009F3AF2" w:rsidP="007341FC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Суровцева Р.П.</w:t>
            </w:r>
          </w:p>
        </w:tc>
        <w:tc>
          <w:tcPr>
            <w:tcW w:w="1995" w:type="dxa"/>
            <w:shd w:val="clear" w:color="auto" w:fill="FFFF99"/>
          </w:tcPr>
          <w:p w:rsidR="009F3AF2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Дрофа</w:t>
            </w:r>
          </w:p>
        </w:tc>
        <w:tc>
          <w:tcPr>
            <w:tcW w:w="1124" w:type="dxa"/>
            <w:shd w:val="clear" w:color="auto" w:fill="FFFF99"/>
          </w:tcPr>
          <w:p w:rsidR="009F3AF2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2003</w:t>
            </w:r>
          </w:p>
        </w:tc>
      </w:tr>
      <w:tr w:rsidR="00781BA3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781BA3" w:rsidRPr="00DC0E96" w:rsidRDefault="00781BA3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781BA3" w:rsidRDefault="00781BA3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Биологические экскурсии</w:t>
            </w:r>
          </w:p>
        </w:tc>
        <w:tc>
          <w:tcPr>
            <w:tcW w:w="2509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Травникова</w:t>
            </w:r>
            <w:proofErr w:type="spellEnd"/>
            <w:r>
              <w:rPr>
                <w:color w:val="663300"/>
              </w:rPr>
              <w:t xml:space="preserve"> В.В.</w:t>
            </w:r>
          </w:p>
        </w:tc>
        <w:tc>
          <w:tcPr>
            <w:tcW w:w="1995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Паритет</w:t>
            </w:r>
          </w:p>
        </w:tc>
        <w:tc>
          <w:tcPr>
            <w:tcW w:w="1124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2002</w:t>
            </w:r>
          </w:p>
        </w:tc>
      </w:tr>
      <w:tr w:rsidR="00781BA3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781BA3" w:rsidRPr="00DC0E96" w:rsidRDefault="00781BA3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781BA3" w:rsidRDefault="00781BA3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Химия и экология. 8-11 классы</w:t>
            </w:r>
          </w:p>
        </w:tc>
        <w:tc>
          <w:tcPr>
            <w:tcW w:w="2509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Фадеева Г.А.</w:t>
            </w:r>
          </w:p>
        </w:tc>
        <w:tc>
          <w:tcPr>
            <w:tcW w:w="1995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Учитель</w:t>
            </w:r>
          </w:p>
        </w:tc>
        <w:tc>
          <w:tcPr>
            <w:tcW w:w="1124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2005</w:t>
            </w:r>
          </w:p>
        </w:tc>
      </w:tr>
      <w:tr w:rsidR="00781BA3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781BA3" w:rsidRPr="00DC0E96" w:rsidRDefault="00781BA3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781BA3" w:rsidRDefault="00781BA3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Международные экологические акции в школе</w:t>
            </w:r>
          </w:p>
        </w:tc>
        <w:tc>
          <w:tcPr>
            <w:tcW w:w="2509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</w:rPr>
            </w:pPr>
            <w:r>
              <w:rPr>
                <w:color w:val="663300"/>
              </w:rPr>
              <w:t>Фадеева Г.А.</w:t>
            </w:r>
          </w:p>
        </w:tc>
        <w:tc>
          <w:tcPr>
            <w:tcW w:w="1995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 xml:space="preserve">Учитель </w:t>
            </w:r>
          </w:p>
        </w:tc>
        <w:tc>
          <w:tcPr>
            <w:tcW w:w="1124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2006</w:t>
            </w:r>
          </w:p>
        </w:tc>
      </w:tr>
      <w:tr w:rsidR="00781BA3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781BA3" w:rsidRPr="00DC0E96" w:rsidRDefault="00781BA3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781BA3" w:rsidRDefault="00781BA3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Рабочая тетрадь. Биология.  9класс</w:t>
            </w:r>
          </w:p>
        </w:tc>
        <w:tc>
          <w:tcPr>
            <w:tcW w:w="2509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Цибулевский</w:t>
            </w:r>
            <w:proofErr w:type="spellEnd"/>
            <w:r>
              <w:rPr>
                <w:color w:val="663300"/>
              </w:rPr>
              <w:t xml:space="preserve"> А.Ю.</w:t>
            </w:r>
          </w:p>
        </w:tc>
        <w:tc>
          <w:tcPr>
            <w:tcW w:w="1995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Дрофа</w:t>
            </w:r>
          </w:p>
        </w:tc>
        <w:tc>
          <w:tcPr>
            <w:tcW w:w="1124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2010</w:t>
            </w:r>
          </w:p>
        </w:tc>
      </w:tr>
      <w:tr w:rsidR="00781BA3" w:rsidTr="00BD314F">
        <w:trPr>
          <w:trHeight w:val="520"/>
        </w:trPr>
        <w:tc>
          <w:tcPr>
            <w:tcW w:w="709" w:type="dxa"/>
            <w:shd w:val="clear" w:color="auto" w:fill="FFCCFF"/>
          </w:tcPr>
          <w:p w:rsidR="00781BA3" w:rsidRPr="00DC0E96" w:rsidRDefault="00781BA3" w:rsidP="00D400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3870" w:type="dxa"/>
            <w:shd w:val="clear" w:color="auto" w:fill="FFFF99"/>
          </w:tcPr>
          <w:p w:rsidR="00781BA3" w:rsidRDefault="00781BA3" w:rsidP="00BD314F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Тематические игры по химии</w:t>
            </w:r>
          </w:p>
        </w:tc>
        <w:tc>
          <w:tcPr>
            <w:tcW w:w="2509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Шукайло</w:t>
            </w:r>
            <w:proofErr w:type="spellEnd"/>
            <w:r>
              <w:rPr>
                <w:color w:val="663300"/>
              </w:rPr>
              <w:t xml:space="preserve"> А.Д.</w:t>
            </w:r>
          </w:p>
        </w:tc>
        <w:tc>
          <w:tcPr>
            <w:tcW w:w="1995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Сфера</w:t>
            </w:r>
          </w:p>
        </w:tc>
        <w:tc>
          <w:tcPr>
            <w:tcW w:w="1124" w:type="dxa"/>
            <w:shd w:val="clear" w:color="auto" w:fill="FFFF99"/>
          </w:tcPr>
          <w:p w:rsidR="00781BA3" w:rsidRDefault="00781BA3" w:rsidP="007341F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2004</w:t>
            </w:r>
          </w:p>
        </w:tc>
      </w:tr>
    </w:tbl>
    <w:p w:rsidR="00781BA3" w:rsidRDefault="00FC25C3" w:rsidP="00781BA3">
      <w:pPr>
        <w:jc w:val="center"/>
        <w:rPr>
          <w:rFonts w:ascii="Bookman Old Style" w:hAnsi="Bookman Old Style"/>
          <w:b/>
          <w:bCs/>
          <w:color w:val="00B050"/>
          <w:sz w:val="48"/>
          <w:szCs w:val="48"/>
        </w:rPr>
      </w:pPr>
      <w:r>
        <w:rPr>
          <w:rFonts w:ascii="Bookman Old Style" w:hAnsi="Bookman Old Style"/>
          <w:b/>
          <w:bCs/>
          <w:noProof/>
          <w:color w:val="00B050"/>
          <w:sz w:val="48"/>
          <w:szCs w:val="48"/>
        </w:rPr>
        <w:lastRenderedPageBreak/>
        <w:pict>
          <v:shape id="_x0000_s1134" type="#_x0000_t75" style="position:absolute;left:0;text-align:left;margin-left:-30.8pt;margin-top:-7.8pt;width:555.7pt;height:783.9pt;z-index:-251543552;mso-position-horizontal-relative:text;mso-position-vertical-relative:text">
            <v:imagedata r:id="rId6" o:title=""/>
          </v:shape>
          <o:OLEObject Type="Embed" ProgID="CorelDRAW.Graphic.14" ShapeID="_x0000_s1134" DrawAspect="Content" ObjectID="_1637679825" r:id="rId12"/>
        </w:pict>
      </w:r>
      <w:r w:rsidR="00781BA3">
        <w:rPr>
          <w:rFonts w:ascii="Bookman Old Style" w:hAnsi="Bookman Old Style"/>
          <w:b/>
          <w:bCs/>
          <w:color w:val="00B050"/>
          <w:sz w:val="48"/>
          <w:szCs w:val="48"/>
        </w:rPr>
        <w:t>Коллекции по химии</w:t>
      </w:r>
      <w:r w:rsidR="00781BA3" w:rsidRPr="007B76D8">
        <w:rPr>
          <w:rFonts w:ascii="Bookman Old Style" w:hAnsi="Bookman Old Style"/>
          <w:b/>
          <w:bCs/>
          <w:color w:val="00B050"/>
          <w:sz w:val="48"/>
          <w:szCs w:val="48"/>
        </w:rPr>
        <w:t>.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30"/>
        <w:gridCol w:w="1842"/>
      </w:tblGrid>
      <w:tr w:rsidR="00781BA3" w:rsidTr="00D408D0">
        <w:trPr>
          <w:trHeight w:val="647"/>
        </w:trPr>
        <w:tc>
          <w:tcPr>
            <w:tcW w:w="993" w:type="dxa"/>
            <w:shd w:val="clear" w:color="auto" w:fill="FFCCFF"/>
            <w:hideMark/>
          </w:tcPr>
          <w:p w:rsidR="00781BA3" w:rsidRDefault="00781BA3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 xml:space="preserve">№ </w:t>
            </w:r>
          </w:p>
        </w:tc>
        <w:tc>
          <w:tcPr>
            <w:tcW w:w="7230" w:type="dxa"/>
            <w:shd w:val="clear" w:color="auto" w:fill="FFCCFF"/>
          </w:tcPr>
          <w:p w:rsidR="00781BA3" w:rsidRDefault="00781BA3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>Название</w:t>
            </w:r>
          </w:p>
        </w:tc>
        <w:tc>
          <w:tcPr>
            <w:tcW w:w="1842" w:type="dxa"/>
            <w:shd w:val="clear" w:color="auto" w:fill="FFCCFF"/>
          </w:tcPr>
          <w:p w:rsidR="00781BA3" w:rsidRDefault="00781BA3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 xml:space="preserve">Количество </w:t>
            </w:r>
          </w:p>
        </w:tc>
      </w:tr>
      <w:tr w:rsidR="00781BA3" w:rsidTr="00D408D0">
        <w:trPr>
          <w:trHeight w:val="520"/>
        </w:trPr>
        <w:tc>
          <w:tcPr>
            <w:tcW w:w="993" w:type="dxa"/>
            <w:shd w:val="clear" w:color="auto" w:fill="FFCCFF"/>
            <w:hideMark/>
          </w:tcPr>
          <w:p w:rsidR="00781BA3" w:rsidRPr="00DC0E96" w:rsidRDefault="00781BA3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  <w:hideMark/>
          </w:tcPr>
          <w:p w:rsidR="00781BA3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Портреты учёных</w:t>
            </w:r>
          </w:p>
        </w:tc>
        <w:tc>
          <w:tcPr>
            <w:tcW w:w="1842" w:type="dxa"/>
            <w:shd w:val="clear" w:color="auto" w:fill="FFFF99"/>
            <w:hideMark/>
          </w:tcPr>
          <w:p w:rsidR="00781BA3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Пластмассы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6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Каменный уголь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5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Волокна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6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Основные виды промышленного сырья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3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Стекло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8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Алюминий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8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Минералы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Чугун и сталь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6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Минералы и горные породы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9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Каучук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4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Полезные ископаемые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4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Топливо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7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Металлы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Строительные материалы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Сульфаты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Сульфиты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Хлориды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Карбонаты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Сульфиды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Оксиды металлов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Кислоты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Щёлочи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Нефть и продукты её переработки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FC25C3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B050"/>
                <w:sz w:val="48"/>
                <w:szCs w:val="48"/>
              </w:rPr>
              <w:lastRenderedPageBreak/>
              <w:pict>
                <v:shape id="_x0000_s1135" type="#_x0000_t75" style="position:absolute;left:0;text-align:left;margin-left:-35.1pt;margin-top:-10.05pt;width:555.7pt;height:783.9pt;z-index:-251542528;mso-position-horizontal-relative:text;mso-position-vertical-relative:text">
                  <v:imagedata r:id="rId6" o:title=""/>
                </v:shape>
                <o:OLEObject Type="Embed" ProgID="CorelDRAW.Graphic.14" ShapeID="_x0000_s1135" DrawAspect="Content" ObjectID="_1637679826" r:id="rId13"/>
              </w:pict>
            </w: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Органические вещества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Сера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781BA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408D0" w:rsidRDefault="00D408D0" w:rsidP="00D408D0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 xml:space="preserve">Индикаторы </w:t>
            </w:r>
          </w:p>
        </w:tc>
        <w:tc>
          <w:tcPr>
            <w:tcW w:w="184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</w:p>
        </w:tc>
      </w:tr>
    </w:tbl>
    <w:p w:rsidR="00D408D0" w:rsidRDefault="00D408D0" w:rsidP="00D408D0">
      <w:pPr>
        <w:jc w:val="center"/>
        <w:rPr>
          <w:rFonts w:ascii="Bookman Old Style" w:hAnsi="Bookman Old Style"/>
          <w:b/>
          <w:bCs/>
          <w:color w:val="00B050"/>
          <w:sz w:val="48"/>
          <w:szCs w:val="48"/>
        </w:rPr>
      </w:pPr>
      <w:r>
        <w:rPr>
          <w:rFonts w:ascii="Bookman Old Style" w:hAnsi="Bookman Old Style"/>
          <w:b/>
          <w:bCs/>
          <w:color w:val="00B050"/>
          <w:sz w:val="48"/>
          <w:szCs w:val="48"/>
        </w:rPr>
        <w:t>Оборудование по химии</w:t>
      </w:r>
      <w:r w:rsidRPr="007B76D8">
        <w:rPr>
          <w:rFonts w:ascii="Bookman Old Style" w:hAnsi="Bookman Old Style"/>
          <w:b/>
          <w:bCs/>
          <w:color w:val="00B050"/>
          <w:sz w:val="48"/>
          <w:szCs w:val="48"/>
        </w:rPr>
        <w:t>.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D408D0" w:rsidTr="00D408D0">
        <w:trPr>
          <w:trHeight w:val="647"/>
        </w:trPr>
        <w:tc>
          <w:tcPr>
            <w:tcW w:w="993" w:type="dxa"/>
            <w:shd w:val="clear" w:color="auto" w:fill="FFCCFF"/>
            <w:hideMark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 xml:space="preserve">№ </w:t>
            </w:r>
          </w:p>
        </w:tc>
        <w:tc>
          <w:tcPr>
            <w:tcW w:w="9072" w:type="dxa"/>
            <w:shd w:val="clear" w:color="auto" w:fill="FFCCFF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>Название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  <w:hideMark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  <w:hideMark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Весы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Кристаллические решётки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Мензурки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Штативы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Спиртовки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Пробирки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Ложечки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Палочки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Колбы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Приборы для собирания газов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Керамическая посуда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408D0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Фильтры</w:t>
            </w:r>
          </w:p>
        </w:tc>
      </w:tr>
      <w:tr w:rsidR="00D408D0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408D0" w:rsidRPr="00DC0E96" w:rsidRDefault="00D408D0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408D0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Стеклянные чашки</w:t>
            </w:r>
          </w:p>
        </w:tc>
      </w:tr>
      <w:tr w:rsidR="00D959C4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Воронки</w:t>
            </w:r>
          </w:p>
        </w:tc>
      </w:tr>
      <w:tr w:rsidR="00D959C4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Трубочки</w:t>
            </w:r>
          </w:p>
        </w:tc>
      </w:tr>
      <w:tr w:rsidR="00D959C4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proofErr w:type="spellStart"/>
            <w:r>
              <w:rPr>
                <w:color w:val="663300"/>
                <w:szCs w:val="24"/>
              </w:rPr>
              <w:t>Бробиркодержатели</w:t>
            </w:r>
            <w:proofErr w:type="spellEnd"/>
          </w:p>
        </w:tc>
      </w:tr>
      <w:tr w:rsidR="00D959C4" w:rsidTr="00D408D0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408D0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Штативы для пробирок</w:t>
            </w:r>
          </w:p>
        </w:tc>
      </w:tr>
    </w:tbl>
    <w:p w:rsidR="00D959C4" w:rsidRDefault="00D959C4" w:rsidP="00D959C4">
      <w:pPr>
        <w:jc w:val="center"/>
        <w:rPr>
          <w:rFonts w:ascii="Bookman Old Style" w:hAnsi="Bookman Old Style"/>
          <w:b/>
          <w:bCs/>
          <w:color w:val="00B050"/>
          <w:sz w:val="48"/>
          <w:szCs w:val="48"/>
        </w:rPr>
      </w:pPr>
      <w:r>
        <w:rPr>
          <w:rFonts w:ascii="Bookman Old Style" w:hAnsi="Bookman Old Style"/>
          <w:b/>
          <w:bCs/>
          <w:color w:val="00B050"/>
          <w:sz w:val="48"/>
          <w:szCs w:val="48"/>
        </w:rPr>
        <w:t>Мокрые препараты по биологии</w:t>
      </w:r>
      <w:r w:rsidRPr="007B76D8">
        <w:rPr>
          <w:rFonts w:ascii="Bookman Old Style" w:hAnsi="Bookman Old Style"/>
          <w:b/>
          <w:bCs/>
          <w:color w:val="00B050"/>
          <w:sz w:val="48"/>
          <w:szCs w:val="48"/>
        </w:rPr>
        <w:t>.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30"/>
        <w:gridCol w:w="1842"/>
      </w:tblGrid>
      <w:tr w:rsidR="00D959C4" w:rsidTr="005B143C">
        <w:trPr>
          <w:trHeight w:val="647"/>
        </w:trPr>
        <w:tc>
          <w:tcPr>
            <w:tcW w:w="993" w:type="dxa"/>
            <w:shd w:val="clear" w:color="auto" w:fill="FFCCFF"/>
            <w:hideMark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 xml:space="preserve">№ </w:t>
            </w:r>
          </w:p>
        </w:tc>
        <w:tc>
          <w:tcPr>
            <w:tcW w:w="7230" w:type="dxa"/>
            <w:shd w:val="clear" w:color="auto" w:fill="FFCCFF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>Название</w:t>
            </w:r>
          </w:p>
        </w:tc>
        <w:tc>
          <w:tcPr>
            <w:tcW w:w="1842" w:type="dxa"/>
            <w:shd w:val="clear" w:color="auto" w:fill="FFCCFF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</w:rPr>
              <w:t xml:space="preserve">Количество 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  <w:hideMark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  <w:hideMark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Рыба</w:t>
            </w:r>
          </w:p>
        </w:tc>
        <w:tc>
          <w:tcPr>
            <w:tcW w:w="1842" w:type="dxa"/>
            <w:shd w:val="clear" w:color="auto" w:fill="FFFF99"/>
            <w:hideMark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4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FC25C3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color w:val="663300"/>
                <w:sz w:val="28"/>
                <w:szCs w:val="28"/>
              </w:rPr>
              <w:lastRenderedPageBreak/>
              <w:pict>
                <v:shape id="_x0000_s1136" type="#_x0000_t75" style="position:absolute;left:0;text-align:left;margin-left:-37pt;margin-top:-17.55pt;width:555.7pt;height:783.9pt;z-index:-251541504;mso-position-horizontal-relative:text;mso-position-vertical-relative:text">
                  <v:imagedata r:id="rId6" o:title=""/>
                </v:shape>
                <o:OLEObject Type="Embed" ProgID="CorelDRAW.Graphic.14" ShapeID="_x0000_s1136" DrawAspect="Content" ObjectID="_1637679827" r:id="rId14"/>
              </w:pict>
            </w: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Крыса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3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Медуза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Лягушка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3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Круглый червь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Рак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Гадюка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Развитие ужа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Развитие курицы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Глаз крупного млекопитающего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Тритон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Нереида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Пескожил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Развитие костистой рыбы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Развитие крысы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Строение сердца позвоночных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2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Печеночный сосальщик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  <w:tr w:rsidR="00D959C4" w:rsidTr="005B143C">
        <w:trPr>
          <w:trHeight w:val="520"/>
        </w:trPr>
        <w:tc>
          <w:tcPr>
            <w:tcW w:w="993" w:type="dxa"/>
            <w:shd w:val="clear" w:color="auto" w:fill="FFCCFF"/>
          </w:tcPr>
          <w:p w:rsidR="00D959C4" w:rsidRPr="00DC0E96" w:rsidRDefault="00D959C4" w:rsidP="00D959C4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Monotype Corsiva" w:hAnsi="Monotype Corsiva"/>
                <w:color w:val="6633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Беззубка</w:t>
            </w:r>
          </w:p>
        </w:tc>
        <w:tc>
          <w:tcPr>
            <w:tcW w:w="1842" w:type="dxa"/>
            <w:shd w:val="clear" w:color="auto" w:fill="FFFF99"/>
          </w:tcPr>
          <w:p w:rsidR="00D959C4" w:rsidRDefault="00D959C4" w:rsidP="005B143C">
            <w:pPr>
              <w:spacing w:after="0" w:line="240" w:lineRule="auto"/>
              <w:rPr>
                <w:color w:val="663300"/>
                <w:szCs w:val="24"/>
              </w:rPr>
            </w:pPr>
            <w:r>
              <w:rPr>
                <w:color w:val="663300"/>
                <w:szCs w:val="24"/>
              </w:rPr>
              <w:t>1</w:t>
            </w:r>
          </w:p>
        </w:tc>
      </w:tr>
    </w:tbl>
    <w:p w:rsidR="00781BA3" w:rsidRDefault="00D959C4" w:rsidP="00781BA3">
      <w:pPr>
        <w:jc w:val="center"/>
        <w:rPr>
          <w:rFonts w:ascii="Bookman Old Style" w:hAnsi="Bookman Old Style"/>
          <w:b/>
          <w:bCs/>
          <w:color w:val="00B050"/>
          <w:sz w:val="48"/>
          <w:szCs w:val="48"/>
        </w:rPr>
      </w:pPr>
      <w:r>
        <w:rPr>
          <w:rFonts w:ascii="Bookman Old Style" w:hAnsi="Bookman Old Style"/>
          <w:b/>
          <w:bCs/>
          <w:color w:val="00B050"/>
          <w:sz w:val="48"/>
          <w:szCs w:val="48"/>
        </w:rPr>
        <w:t>Плакаты в кабинете</w:t>
      </w:r>
      <w:r w:rsidRPr="007B76D8">
        <w:rPr>
          <w:rFonts w:ascii="Bookman Old Style" w:hAnsi="Bookman Old Style"/>
          <w:b/>
          <w:bCs/>
          <w:color w:val="00B050"/>
          <w:sz w:val="48"/>
          <w:szCs w:val="48"/>
        </w:rPr>
        <w:t>.</w:t>
      </w:r>
    </w:p>
    <w:p w:rsidR="00D959C4" w:rsidRDefault="00D959C4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«Права и обязанности школьника»</w:t>
      </w:r>
    </w:p>
    <w:p w:rsidR="00D959C4" w:rsidRDefault="00D959C4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 xml:space="preserve">«Периодическая система химических элементов </w:t>
      </w:r>
      <w:proofErr w:type="spellStart"/>
      <w:r>
        <w:rPr>
          <w:rFonts w:ascii="Bookman Old Style" w:hAnsi="Bookman Old Style"/>
          <w:b/>
          <w:bCs/>
          <w:color w:val="00B050"/>
          <w:sz w:val="28"/>
          <w:szCs w:val="28"/>
        </w:rPr>
        <w:t>Д.И.Менделеева</w:t>
      </w:r>
      <w:proofErr w:type="spellEnd"/>
      <w:r>
        <w:rPr>
          <w:rFonts w:ascii="Bookman Old Style" w:hAnsi="Bookman Old Style"/>
          <w:b/>
          <w:bCs/>
          <w:color w:val="00B050"/>
          <w:sz w:val="28"/>
          <w:szCs w:val="28"/>
        </w:rPr>
        <w:t>»</w:t>
      </w:r>
    </w:p>
    <w:p w:rsidR="00D959C4" w:rsidRDefault="00D959C4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«Таблица растворимости»</w:t>
      </w:r>
    </w:p>
    <w:p w:rsidR="00D959C4" w:rsidRDefault="00D959C4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«Техника безопасности на уроках химии»</w:t>
      </w:r>
    </w:p>
    <w:p w:rsidR="005B143C" w:rsidRPr="005B143C" w:rsidRDefault="005B143C" w:rsidP="005B143C">
      <w:pPr>
        <w:jc w:val="center"/>
        <w:rPr>
          <w:rFonts w:ascii="Bookman Old Style" w:hAnsi="Bookman Old Style"/>
          <w:b/>
          <w:bCs/>
          <w:color w:val="00B050"/>
          <w:sz w:val="48"/>
          <w:szCs w:val="48"/>
        </w:rPr>
      </w:pPr>
      <w:r w:rsidRPr="005B143C">
        <w:rPr>
          <w:rFonts w:ascii="Bookman Old Style" w:hAnsi="Bookman Old Style"/>
          <w:b/>
          <w:bCs/>
          <w:color w:val="00B050"/>
          <w:sz w:val="48"/>
          <w:szCs w:val="48"/>
        </w:rPr>
        <w:t>Гербарии</w:t>
      </w:r>
    </w:p>
    <w:p w:rsidR="005B143C" w:rsidRDefault="005B143C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«Природоведение и школа»</w:t>
      </w:r>
    </w:p>
    <w:p w:rsidR="005B143C" w:rsidRDefault="005B143C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«Основные группы растений»</w:t>
      </w:r>
    </w:p>
    <w:p w:rsidR="005B143C" w:rsidRDefault="00FC25C3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noProof/>
          <w:color w:val="00B050"/>
          <w:sz w:val="28"/>
          <w:szCs w:val="28"/>
        </w:rPr>
        <w:lastRenderedPageBreak/>
        <w:pict>
          <v:shape id="_x0000_s1137" type="#_x0000_t75" style="position:absolute;left:0;text-align:left;margin-left:-35.3pt;margin-top:-15.3pt;width:555.7pt;height:783.9pt;z-index:-251540480">
            <v:imagedata r:id="rId6" o:title=""/>
          </v:shape>
          <o:OLEObject Type="Embed" ProgID="CorelDRAW.Graphic.14" ShapeID="_x0000_s1137" DrawAspect="Content" ObjectID="_1637679828" r:id="rId15"/>
        </w:pict>
      </w:r>
      <w:r w:rsidR="005B143C">
        <w:rPr>
          <w:rFonts w:ascii="Bookman Old Style" w:hAnsi="Bookman Old Style"/>
          <w:b/>
          <w:bCs/>
          <w:color w:val="00B050"/>
          <w:sz w:val="28"/>
          <w:szCs w:val="28"/>
        </w:rPr>
        <w:t>«Хвойные растения»</w:t>
      </w:r>
    </w:p>
    <w:p w:rsidR="005B143C" w:rsidRPr="0034592D" w:rsidRDefault="0034592D" w:rsidP="0034592D">
      <w:pPr>
        <w:jc w:val="center"/>
        <w:rPr>
          <w:rFonts w:ascii="Bookman Old Style" w:hAnsi="Bookman Old Style"/>
          <w:b/>
          <w:bCs/>
          <w:color w:val="00B050"/>
          <w:sz w:val="48"/>
          <w:szCs w:val="48"/>
        </w:rPr>
      </w:pPr>
      <w:proofErr w:type="spellStart"/>
      <w:r w:rsidRPr="0034592D">
        <w:rPr>
          <w:rFonts w:ascii="Bookman Old Style" w:hAnsi="Bookman Old Style"/>
          <w:b/>
          <w:bCs/>
          <w:color w:val="00B050"/>
          <w:sz w:val="48"/>
          <w:szCs w:val="48"/>
        </w:rPr>
        <w:t>Микропреператы</w:t>
      </w:r>
      <w:proofErr w:type="spellEnd"/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«Ботаника»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«Анатомия»</w:t>
      </w:r>
    </w:p>
    <w:p w:rsidR="0034592D" w:rsidRPr="0034592D" w:rsidRDefault="0034592D" w:rsidP="0034592D">
      <w:pPr>
        <w:jc w:val="center"/>
        <w:rPr>
          <w:rFonts w:ascii="Bookman Old Style" w:hAnsi="Bookman Old Style"/>
          <w:b/>
          <w:bCs/>
          <w:color w:val="00B050"/>
          <w:sz w:val="48"/>
          <w:szCs w:val="48"/>
        </w:rPr>
      </w:pPr>
      <w:r w:rsidRPr="0034592D">
        <w:rPr>
          <w:rFonts w:ascii="Bookman Old Style" w:hAnsi="Bookman Old Style"/>
          <w:b/>
          <w:bCs/>
          <w:color w:val="00B050"/>
          <w:sz w:val="48"/>
          <w:szCs w:val="48"/>
        </w:rPr>
        <w:t>Скелеты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Рыба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Рак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Морской  ёж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Земноводные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Млекопитающие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Кошка</w:t>
      </w:r>
    </w:p>
    <w:p w:rsidR="0034592D" w:rsidRPr="0034592D" w:rsidRDefault="0034592D" w:rsidP="0034592D">
      <w:pPr>
        <w:jc w:val="center"/>
        <w:rPr>
          <w:rFonts w:ascii="Bookman Old Style" w:hAnsi="Bookman Old Style"/>
          <w:b/>
          <w:bCs/>
          <w:color w:val="00B050"/>
          <w:sz w:val="48"/>
          <w:szCs w:val="48"/>
        </w:rPr>
      </w:pPr>
      <w:r w:rsidRPr="0034592D">
        <w:rPr>
          <w:rFonts w:ascii="Bookman Old Style" w:hAnsi="Bookman Old Style"/>
          <w:b/>
          <w:bCs/>
          <w:color w:val="00B050"/>
          <w:sz w:val="48"/>
          <w:szCs w:val="48"/>
        </w:rPr>
        <w:t>Коллекции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«Модели аппликаций по генетике»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«Насекомые»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«Плоды и семена»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«Классификация»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«Хлопок»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«Лён»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«Шёлк»</w:t>
      </w:r>
    </w:p>
    <w:p w:rsidR="0034592D" w:rsidRPr="0034592D" w:rsidRDefault="0034592D" w:rsidP="0034592D">
      <w:pPr>
        <w:jc w:val="center"/>
        <w:rPr>
          <w:rFonts w:ascii="Bookman Old Style" w:hAnsi="Bookman Old Style"/>
          <w:b/>
          <w:bCs/>
          <w:color w:val="00B050"/>
          <w:sz w:val="48"/>
          <w:szCs w:val="48"/>
        </w:rPr>
      </w:pPr>
      <w:r w:rsidRPr="0034592D">
        <w:rPr>
          <w:rFonts w:ascii="Bookman Old Style" w:hAnsi="Bookman Old Style"/>
          <w:b/>
          <w:bCs/>
          <w:color w:val="00B050"/>
          <w:sz w:val="48"/>
          <w:szCs w:val="48"/>
        </w:rPr>
        <w:t>Муляжи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Кишечник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Сердце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Печень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Мозг человека</w:t>
      </w:r>
    </w:p>
    <w:p w:rsidR="0034592D" w:rsidRDefault="00FC25C3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noProof/>
          <w:color w:val="00B050"/>
          <w:sz w:val="28"/>
          <w:szCs w:val="28"/>
        </w:rPr>
        <w:lastRenderedPageBreak/>
        <w:pict>
          <v:shape id="_x0000_s1138" type="#_x0000_t75" style="position:absolute;left:0;text-align:left;margin-left:-33.05pt;margin-top:-13.8pt;width:555.7pt;height:783.9pt;z-index:-251539456">
            <v:imagedata r:id="rId6" o:title=""/>
          </v:shape>
          <o:OLEObject Type="Embed" ProgID="CorelDRAW.Graphic.14" ShapeID="_x0000_s1138" DrawAspect="Content" ObjectID="_1637679829" r:id="rId16"/>
        </w:pict>
      </w:r>
      <w:r w:rsidR="0034592D">
        <w:rPr>
          <w:rFonts w:ascii="Bookman Old Style" w:hAnsi="Bookman Old Style"/>
          <w:b/>
          <w:bCs/>
          <w:color w:val="00B050"/>
          <w:sz w:val="28"/>
          <w:szCs w:val="28"/>
        </w:rPr>
        <w:t>Томаты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Грибы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Глаз человека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Торс человека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Коллекции плакатов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«Клетка»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«Цветок»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«Хвощи, мхи, плауны»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«Водоросли»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«Семя»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«Грибы»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«Лишайники»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 xml:space="preserve">«Семейства </w:t>
      </w:r>
      <w:proofErr w:type="gramStart"/>
      <w:r>
        <w:rPr>
          <w:rFonts w:ascii="Bookman Old Style" w:hAnsi="Bookman Old Style"/>
          <w:b/>
          <w:bCs/>
          <w:color w:val="00B050"/>
          <w:sz w:val="28"/>
          <w:szCs w:val="28"/>
        </w:rPr>
        <w:t>покрытосемянных</w:t>
      </w:r>
      <w:proofErr w:type="gramEnd"/>
      <w:r>
        <w:rPr>
          <w:rFonts w:ascii="Bookman Old Style" w:hAnsi="Bookman Old Style"/>
          <w:b/>
          <w:bCs/>
          <w:color w:val="00B050"/>
          <w:sz w:val="28"/>
          <w:szCs w:val="28"/>
        </w:rPr>
        <w:t>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«Птицы»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«Рыбы»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«Дарвинизм»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«Экология»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«Анатомия»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«Биосфера»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«Млекопитающие»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«Вегетативное размножение»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«Гигиена»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«Антропогенез»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«Зоогеография»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«Биогеоценоз»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«Лист»</w:t>
      </w:r>
    </w:p>
    <w:p w:rsidR="0034592D" w:rsidRDefault="00FC25C3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noProof/>
          <w:color w:val="00B050"/>
          <w:sz w:val="28"/>
          <w:szCs w:val="28"/>
        </w:rPr>
        <w:lastRenderedPageBreak/>
        <w:pict>
          <v:shape id="_x0000_s1139" type="#_x0000_t75" style="position:absolute;left:0;text-align:left;margin-left:-34.95pt;margin-top:-10.05pt;width:555.7pt;height:783.9pt;z-index:-251538432">
            <v:imagedata r:id="rId6" o:title=""/>
          </v:shape>
          <o:OLEObject Type="Embed" ProgID="CorelDRAW.Graphic.14" ShapeID="_x0000_s1139" DrawAspect="Content" ObjectID="_1637679830" r:id="rId17"/>
        </w:pict>
      </w:r>
      <w:r w:rsidR="0034592D">
        <w:rPr>
          <w:rFonts w:ascii="Bookman Old Style" w:hAnsi="Bookman Old Style"/>
          <w:b/>
          <w:bCs/>
          <w:color w:val="00B050"/>
          <w:sz w:val="28"/>
          <w:szCs w:val="28"/>
        </w:rPr>
        <w:t>«Корень»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«Почки растения»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«Побег»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«Стебель»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«Соцветия»</w:t>
      </w:r>
    </w:p>
    <w:p w:rsidR="0034592D" w:rsidRDefault="00FC25C3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«Уровни жизни»</w:t>
      </w:r>
    </w:p>
    <w:p w:rsidR="00FC25C3" w:rsidRDefault="00FC25C3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color w:val="00B050"/>
          <w:sz w:val="28"/>
          <w:szCs w:val="28"/>
        </w:rPr>
        <w:t>«Фотосинтез»</w:t>
      </w:r>
    </w:p>
    <w:p w:rsidR="0034592D" w:rsidRDefault="0034592D" w:rsidP="00D959C4">
      <w:pPr>
        <w:jc w:val="both"/>
        <w:rPr>
          <w:rFonts w:ascii="Bookman Old Style" w:hAnsi="Bookman Old Style"/>
          <w:b/>
          <w:bCs/>
          <w:color w:val="00B050"/>
          <w:sz w:val="28"/>
          <w:szCs w:val="28"/>
        </w:rPr>
      </w:pPr>
    </w:p>
    <w:p w:rsidR="005B143C" w:rsidRPr="005B143C" w:rsidRDefault="005B143C" w:rsidP="005B143C">
      <w:pPr>
        <w:rPr>
          <w:rFonts w:ascii="a_Romanus" w:hAnsi="a_Romanus"/>
          <w:b/>
          <w:caps/>
          <w:color w:val="0070C0"/>
          <w:sz w:val="48"/>
          <w:szCs w:val="48"/>
        </w:rPr>
      </w:pPr>
    </w:p>
    <w:p w:rsidR="00781BA3" w:rsidRDefault="00D4002F" w:rsidP="00D4002F">
      <w:pPr>
        <w:rPr>
          <w:rFonts w:ascii="a_Romanus" w:hAnsi="a_Romanus"/>
          <w:b/>
          <w:caps/>
          <w:color w:val="0070C0"/>
          <w:sz w:val="40"/>
          <w:szCs w:val="40"/>
        </w:rPr>
      </w:pPr>
      <w:r>
        <w:rPr>
          <w:rFonts w:ascii="a_Romanus" w:hAnsi="a_Romanus"/>
          <w:b/>
          <w:caps/>
          <w:color w:val="0070C0"/>
          <w:sz w:val="40"/>
          <w:szCs w:val="40"/>
        </w:rPr>
        <w:br w:type="page"/>
      </w:r>
    </w:p>
    <w:p w:rsidR="00D4002F" w:rsidRPr="00F11ACD" w:rsidRDefault="005B143C" w:rsidP="00D4002F">
      <w:pPr>
        <w:pStyle w:val="2"/>
        <w:spacing w:before="0"/>
        <w:jc w:val="center"/>
        <w:rPr>
          <w:rFonts w:ascii="a_FuturaRoundTtlCmDFr" w:hAnsi="a_FuturaRoundTtlCmDFr"/>
          <w:i w:val="0"/>
          <w:color w:val="0070C0"/>
          <w:sz w:val="40"/>
          <w:szCs w:val="40"/>
        </w:rPr>
      </w:pPr>
      <w:r>
        <w:rPr>
          <w:rFonts w:ascii="a_FuturaRoundTtlCmDFr" w:hAnsi="a_FuturaRoundTtlCmDFr"/>
          <w:i w:val="0"/>
          <w:color w:val="0070C0"/>
          <w:sz w:val="40"/>
          <w:szCs w:val="40"/>
        </w:rPr>
        <w:lastRenderedPageBreak/>
        <w:pict>
          <v:shape id="_x0000_s1071" type="#_x0000_t75" style="position:absolute;left:0;text-align:left;margin-left:-46.65pt;margin-top:-27.6pt;width:575.65pt;height:768.35pt;z-index:-251609088">
            <v:imagedata r:id="rId6" o:title=""/>
          </v:shape>
          <o:OLEObject Type="Embed" ProgID="CorelDRAW.Graphic.14" ShapeID="_x0000_s1071" DrawAspect="Content" ObjectID="_1637679831" r:id="rId18"/>
        </w:pict>
      </w:r>
      <w:r w:rsidR="00D4002F" w:rsidRPr="00F11ACD">
        <w:rPr>
          <w:rFonts w:ascii="a_FuturaRoundTtlCmDFr" w:hAnsi="a_FuturaRoundTtlCmDFr"/>
          <w:i w:val="0"/>
          <w:color w:val="0070C0"/>
          <w:sz w:val="40"/>
          <w:szCs w:val="40"/>
        </w:rPr>
        <w:t>График занятости кабинета информатики</w:t>
      </w:r>
    </w:p>
    <w:p w:rsidR="00D4002F" w:rsidRPr="00F11ACD" w:rsidRDefault="00D4002F" w:rsidP="00D4002F">
      <w:pPr>
        <w:pStyle w:val="2"/>
        <w:spacing w:before="0"/>
        <w:jc w:val="center"/>
        <w:rPr>
          <w:rFonts w:ascii="a_FuturaRoundTtlCmDFr" w:hAnsi="a_FuturaRoundTtlCmDFr"/>
          <w:i w:val="0"/>
          <w:color w:val="0070C0"/>
          <w:sz w:val="40"/>
          <w:szCs w:val="40"/>
        </w:rPr>
      </w:pPr>
      <w:r w:rsidRPr="00F11ACD">
        <w:rPr>
          <w:rFonts w:ascii="a_FuturaRoundTtlCmDFr" w:hAnsi="a_FuturaRoundTtlCmDFr"/>
          <w:i w:val="0"/>
          <w:color w:val="0070C0"/>
          <w:sz w:val="40"/>
          <w:szCs w:val="40"/>
        </w:rPr>
        <w:t>2009-2010 учебный год</w:t>
      </w:r>
    </w:p>
    <w:tbl>
      <w:tblPr>
        <w:tblW w:w="10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1625"/>
        <w:gridCol w:w="1560"/>
        <w:gridCol w:w="1560"/>
        <w:gridCol w:w="1623"/>
        <w:gridCol w:w="1560"/>
        <w:gridCol w:w="1560"/>
      </w:tblGrid>
      <w:tr w:rsidR="00D4002F" w:rsidTr="009A3688">
        <w:trPr>
          <w:cantSplit/>
          <w:trHeight w:val="687"/>
        </w:trPr>
        <w:tc>
          <w:tcPr>
            <w:tcW w:w="9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№ урока</w:t>
            </w:r>
          </w:p>
        </w:tc>
        <w:tc>
          <w:tcPr>
            <w:tcW w:w="1625" w:type="dxa"/>
            <w:tcBorders>
              <w:top w:val="thinThickSmallGap" w:sz="24" w:space="0" w:color="auto"/>
              <w:left w:val="single" w:sz="12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1623" w:type="dxa"/>
            <w:tcBorders>
              <w:top w:val="thinThickSmallGap" w:sz="24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156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Суббота</w:t>
            </w:r>
          </w:p>
        </w:tc>
      </w:tr>
      <w:tr w:rsidR="00D4002F" w:rsidTr="009A3688">
        <w:trPr>
          <w:cantSplit/>
          <w:trHeight w:val="330"/>
        </w:trPr>
        <w:tc>
          <w:tcPr>
            <w:tcW w:w="927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shd w:val="clear" w:color="auto" w:fill="B6DDE8"/>
            <w:vAlign w:val="center"/>
          </w:tcPr>
          <w:p w:rsidR="00D4002F" w:rsidRPr="00121123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</w:pPr>
            <w:r w:rsidRPr="00121123"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  <w:t>Класс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D4002F" w:rsidRPr="00121123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</w:pPr>
            <w:r w:rsidRPr="00121123"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  <w:t>Класс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D4002F" w:rsidRPr="00121123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</w:pPr>
            <w:r w:rsidRPr="00121123"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  <w:t>Класс</w:t>
            </w:r>
          </w:p>
        </w:tc>
        <w:tc>
          <w:tcPr>
            <w:tcW w:w="1623" w:type="dxa"/>
            <w:shd w:val="clear" w:color="auto" w:fill="B6DDE8"/>
            <w:vAlign w:val="center"/>
          </w:tcPr>
          <w:p w:rsidR="00D4002F" w:rsidRPr="00121123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</w:pPr>
            <w:r w:rsidRPr="00121123"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  <w:t>Класс</w:t>
            </w:r>
          </w:p>
        </w:tc>
        <w:tc>
          <w:tcPr>
            <w:tcW w:w="1560" w:type="dxa"/>
            <w:shd w:val="clear" w:color="auto" w:fill="B6DDE8"/>
            <w:vAlign w:val="center"/>
          </w:tcPr>
          <w:p w:rsidR="00D4002F" w:rsidRPr="00121123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</w:pPr>
            <w:r w:rsidRPr="00121123"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  <w:t>Класс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B6DDE8"/>
            <w:vAlign w:val="center"/>
          </w:tcPr>
          <w:p w:rsidR="00D4002F" w:rsidRPr="00121123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</w:pPr>
            <w:r w:rsidRPr="00121123">
              <w:rPr>
                <w:rFonts w:ascii="a_DomInoRevObl" w:hAnsi="a_DomInoRevObl"/>
                <w:b/>
                <w:bCs/>
                <w:color w:val="00B050"/>
                <w:sz w:val="32"/>
                <w:szCs w:val="32"/>
              </w:rPr>
              <w:t>Класс</w:t>
            </w:r>
          </w:p>
        </w:tc>
      </w:tr>
      <w:tr w:rsidR="00D4002F" w:rsidTr="0047317A">
        <w:trPr>
          <w:cantSplit/>
          <w:trHeight w:val="406"/>
        </w:trPr>
        <w:tc>
          <w:tcPr>
            <w:tcW w:w="927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68042A" w:rsidP="0068042A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8 а</w:t>
            </w:r>
            <w:r w:rsidR="00D4002F" w:rsidRPr="0047317A">
              <w:rPr>
                <w:rFonts w:ascii="Arial Narrow" w:hAnsi="Arial Narrow"/>
                <w:bCs/>
                <w:i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68042A" w:rsidP="0068042A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5 а</w:t>
            </w:r>
            <w:r w:rsidR="00D4002F" w:rsidRPr="0047317A">
              <w:rPr>
                <w:rFonts w:ascii="Arial Narrow" w:hAnsi="Arial Narrow"/>
                <w:bCs/>
                <w:i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47317A" w:rsidP="0068042A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10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D4002F" w:rsidP="0068042A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47317A" w:rsidP="0068042A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7 б</w:t>
            </w:r>
          </w:p>
        </w:tc>
        <w:tc>
          <w:tcPr>
            <w:tcW w:w="1560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47317A" w:rsidP="0047317A">
            <w:pPr>
              <w:ind w:right="-31" w:hanging="108"/>
              <w:jc w:val="center"/>
              <w:rPr>
                <w:rFonts w:ascii="Arial Narrow" w:hAnsi="Arial Narrow"/>
                <w:bCs/>
                <w:i w:val="0"/>
                <w:szCs w:val="24"/>
              </w:rPr>
            </w:pPr>
            <w:r w:rsidRPr="0047317A">
              <w:rPr>
                <w:rFonts w:ascii="Arial Narrow" w:hAnsi="Arial Narrow"/>
                <w:bCs/>
                <w:i w:val="0"/>
                <w:szCs w:val="24"/>
              </w:rPr>
              <w:t>8 а</w:t>
            </w:r>
          </w:p>
        </w:tc>
      </w:tr>
      <w:tr w:rsidR="00D4002F" w:rsidTr="0068042A">
        <w:trPr>
          <w:cantSplit/>
          <w:trHeight w:val="406"/>
        </w:trPr>
        <w:tc>
          <w:tcPr>
            <w:tcW w:w="9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68042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8 а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68042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11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hanging="108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6 а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hanging="108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8 б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hanging="108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7 а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ind w:right="-31" w:hanging="108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8 б</w:t>
            </w:r>
          </w:p>
        </w:tc>
      </w:tr>
      <w:tr w:rsidR="00D4002F" w:rsidTr="0068042A">
        <w:trPr>
          <w:cantSplit/>
          <w:trHeight w:val="406"/>
        </w:trPr>
        <w:tc>
          <w:tcPr>
            <w:tcW w:w="9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68042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9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68042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8 б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6 б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8 б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6 а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ind w:right="-31" w:hanging="108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10</w:t>
            </w:r>
          </w:p>
        </w:tc>
      </w:tr>
      <w:tr w:rsidR="00D4002F" w:rsidTr="0068042A">
        <w:trPr>
          <w:cantSplit/>
          <w:trHeight w:val="407"/>
        </w:trPr>
        <w:tc>
          <w:tcPr>
            <w:tcW w:w="9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68042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7 б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68042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6 а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7 а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D4002F" w:rsidRPr="0047317A" w:rsidRDefault="00D4002F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11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ind w:right="-31" w:hanging="108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8 а</w:t>
            </w:r>
          </w:p>
        </w:tc>
      </w:tr>
      <w:tr w:rsidR="00D4002F" w:rsidTr="0068042A">
        <w:trPr>
          <w:cantSplit/>
          <w:trHeight w:val="407"/>
        </w:trPr>
        <w:tc>
          <w:tcPr>
            <w:tcW w:w="9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68042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10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68042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5 б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11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8 б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9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ind w:right="-31" w:hanging="108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8 б</w:t>
            </w:r>
          </w:p>
        </w:tc>
      </w:tr>
      <w:tr w:rsidR="00D4002F" w:rsidTr="0068042A">
        <w:trPr>
          <w:cantSplit/>
          <w:trHeight w:val="407"/>
        </w:trPr>
        <w:tc>
          <w:tcPr>
            <w:tcW w:w="9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 w:rsidRPr="001A78C8">
              <w:rPr>
                <w:rFonts w:ascii="a_DomInoRevObl" w:hAnsi="a_DomInoRevOb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D4002F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D4002F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6 а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8 а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6 б</w:t>
            </w: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D4002F" w:rsidP="0068042A">
            <w:pPr>
              <w:ind w:right="-31" w:hanging="108"/>
              <w:rPr>
                <w:rFonts w:ascii="Arial Narrow" w:hAnsi="Arial Narrow"/>
                <w:bCs/>
                <w:i w:val="0"/>
              </w:rPr>
            </w:pPr>
          </w:p>
        </w:tc>
      </w:tr>
      <w:tr w:rsidR="00D4002F" w:rsidTr="0068042A">
        <w:trPr>
          <w:cantSplit/>
          <w:trHeight w:val="407"/>
        </w:trPr>
        <w:tc>
          <w:tcPr>
            <w:tcW w:w="92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D4002F" w:rsidRPr="001A78C8" w:rsidRDefault="00D4002F" w:rsidP="009A3688">
            <w:pPr>
              <w:ind w:right="-31" w:hanging="108"/>
              <w:jc w:val="center"/>
              <w:rPr>
                <w:rFonts w:ascii="a_DomInoRevObl" w:hAnsi="a_DomInoRevObl"/>
                <w:b/>
                <w:bCs/>
                <w:sz w:val="32"/>
                <w:szCs w:val="32"/>
              </w:rPr>
            </w:pPr>
            <w:r>
              <w:rPr>
                <w:rFonts w:ascii="a_DomInoRevObl" w:hAnsi="a_DomInoRevOb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D4002F" w:rsidP="009A3688">
            <w:pPr>
              <w:ind w:right="-31" w:firstLine="72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textDirection w:val="btLr"/>
            <w:vAlign w:val="center"/>
          </w:tcPr>
          <w:p w:rsidR="00D4002F" w:rsidRPr="0047317A" w:rsidRDefault="00D4002F" w:rsidP="009A3688">
            <w:pPr>
              <w:ind w:right="-31" w:firstLine="72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D4002F" w:rsidP="009A3688">
            <w:pPr>
              <w:spacing w:before="120"/>
              <w:ind w:right="-31" w:firstLine="72"/>
              <w:jc w:val="center"/>
              <w:rPr>
                <w:rFonts w:ascii="Arial Narrow" w:hAnsi="Arial Narrow"/>
                <w:bCs/>
                <w:color w:val="00B050"/>
                <w:szCs w:val="24"/>
              </w:rPr>
            </w:pP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D4002F" w:rsidRPr="0047317A" w:rsidRDefault="0047317A" w:rsidP="009A3688">
            <w:pPr>
              <w:ind w:right="-31" w:firstLine="72"/>
              <w:jc w:val="center"/>
              <w:rPr>
                <w:rFonts w:ascii="Arial Narrow" w:hAnsi="Arial Narrow"/>
                <w:bCs/>
              </w:rPr>
            </w:pPr>
            <w:r w:rsidRPr="0047317A">
              <w:rPr>
                <w:rFonts w:ascii="Arial Narrow" w:hAnsi="Arial Narrow"/>
                <w:bCs/>
                <w:i w:val="0"/>
              </w:rPr>
              <w:t>10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4002F" w:rsidRPr="0047317A" w:rsidRDefault="00D4002F" w:rsidP="009A3688">
            <w:pPr>
              <w:ind w:right="-31" w:firstLine="72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D4002F" w:rsidRPr="0047317A" w:rsidRDefault="00D4002F" w:rsidP="009A3688">
            <w:pPr>
              <w:ind w:right="-31" w:firstLine="72"/>
              <w:jc w:val="center"/>
              <w:rPr>
                <w:rFonts w:ascii="Arial Narrow" w:hAnsi="Arial Narrow"/>
                <w:bCs/>
                <w:i w:val="0"/>
              </w:rPr>
            </w:pPr>
          </w:p>
        </w:tc>
      </w:tr>
    </w:tbl>
    <w:p w:rsidR="00D4002F" w:rsidRDefault="00D4002F" w:rsidP="00D4002F"/>
    <w:p w:rsidR="00D4002F" w:rsidRPr="00F11ACD" w:rsidRDefault="00D4002F" w:rsidP="00D4002F">
      <w:pPr>
        <w:pStyle w:val="2"/>
        <w:spacing w:before="0"/>
        <w:jc w:val="center"/>
        <w:rPr>
          <w:rFonts w:ascii="a_FuturaRoundTtlCmDFr" w:hAnsi="a_FuturaRoundTtlCmDFr"/>
          <w:i w:val="0"/>
          <w:color w:val="0070C0"/>
          <w:sz w:val="40"/>
          <w:szCs w:val="40"/>
        </w:rPr>
      </w:pPr>
      <w:r>
        <w:br w:type="page"/>
      </w:r>
      <w:r w:rsidR="0047317A">
        <w:rPr>
          <w:rFonts w:ascii="a_FuturaRoundTtlCmDFr" w:hAnsi="a_FuturaRoundTtlCmDFr"/>
          <w:i w:val="0"/>
          <w:color w:val="0070C0"/>
          <w:sz w:val="40"/>
          <w:szCs w:val="40"/>
        </w:rPr>
        <w:lastRenderedPageBreak/>
        <w:t>О</w:t>
      </w:r>
      <w:r w:rsidRPr="00F11ACD">
        <w:rPr>
          <w:rFonts w:ascii="a_FuturaRoundTtlCmDFr" w:hAnsi="a_FuturaRoundTtlCmDFr"/>
          <w:i w:val="0"/>
          <w:color w:val="0070C0"/>
          <w:sz w:val="40"/>
          <w:szCs w:val="40"/>
        </w:rPr>
        <w:t>РГАНИЗАЦИОННАЯ РАБОТА</w:t>
      </w:r>
    </w:p>
    <w:tbl>
      <w:tblPr>
        <w:tblW w:w="10207" w:type="dxa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710"/>
        <w:gridCol w:w="4819"/>
        <w:gridCol w:w="1843"/>
        <w:gridCol w:w="2835"/>
      </w:tblGrid>
      <w:tr w:rsidR="0047317A" w:rsidTr="004C2F24">
        <w:trPr>
          <w:trHeight w:val="686"/>
        </w:trPr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47317A" w:rsidRPr="00B561E7" w:rsidRDefault="005B143C" w:rsidP="004C2F24">
            <w:pPr>
              <w:spacing w:after="0" w:line="240" w:lineRule="auto"/>
              <w:jc w:val="center"/>
              <w:rPr>
                <w:rFonts w:ascii="a_DomInoRevObl" w:hAnsi="a_DomInoRevObl"/>
                <w:color w:val="00B050"/>
              </w:rPr>
            </w:pPr>
            <w:r>
              <w:rPr>
                <w:rFonts w:ascii="a_DomInoRevObl" w:hAnsi="a_DomInoRevObl"/>
                <w:caps/>
                <w:noProof/>
                <w:color w:val="0070C0"/>
                <w:sz w:val="48"/>
                <w:szCs w:val="48"/>
              </w:rPr>
              <w:pict>
                <v:shape id="_x0000_s1125" type="#_x0000_t75" style="position:absolute;left:0;text-align:left;margin-left:-27.6pt;margin-top:-53.4pt;width:575.65pt;height:768.35pt;z-index:-251551744">
                  <v:imagedata r:id="rId6" o:title=""/>
                </v:shape>
                <o:OLEObject Type="Embed" ProgID="CorelDRAW.Graphic.14" ShapeID="_x0000_s1125" DrawAspect="Content" ObjectID="_1637679832" r:id="rId19"/>
              </w:pict>
            </w:r>
            <w:r w:rsidR="0047317A" w:rsidRPr="00B561E7">
              <w:rPr>
                <w:rFonts w:ascii="a_DomInoRevObl" w:hAnsi="a_DomInoRevObl"/>
                <w:color w:val="00B050"/>
              </w:rPr>
              <w:t xml:space="preserve">№ </w:t>
            </w:r>
            <w:proofErr w:type="gramStart"/>
            <w:r w:rsidR="0047317A" w:rsidRPr="00B561E7">
              <w:rPr>
                <w:rFonts w:ascii="a_DomInoRevObl" w:hAnsi="a_DomInoRevObl"/>
                <w:color w:val="00B050"/>
              </w:rPr>
              <w:t>п</w:t>
            </w:r>
            <w:proofErr w:type="gramEnd"/>
            <w:r w:rsidR="0047317A" w:rsidRPr="00B561E7">
              <w:rPr>
                <w:rFonts w:ascii="a_DomInoRevObl" w:hAnsi="a_DomInoRevObl"/>
                <w:color w:val="00B050"/>
              </w:rPr>
              <w:t>/п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47317A" w:rsidRPr="00B561E7" w:rsidRDefault="0047317A" w:rsidP="004C2F24">
            <w:pPr>
              <w:spacing w:after="0" w:line="240" w:lineRule="auto"/>
              <w:ind w:left="72"/>
              <w:jc w:val="center"/>
              <w:rPr>
                <w:rFonts w:ascii="a_DomInoRevObl" w:hAnsi="a_DomInoRevObl"/>
                <w:color w:val="00B050"/>
              </w:rPr>
            </w:pPr>
            <w:r w:rsidRPr="00B561E7">
              <w:rPr>
                <w:rFonts w:ascii="a_DomInoRevObl" w:hAnsi="a_DomInoRevObl"/>
                <w:color w:val="00B050"/>
              </w:rPr>
              <w:t>СОДЕРЖАНИЕ РАБОТЫ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47317A" w:rsidRPr="00B561E7" w:rsidRDefault="0047317A" w:rsidP="004C2F24">
            <w:pPr>
              <w:spacing w:after="0" w:line="240" w:lineRule="auto"/>
              <w:ind w:left="72"/>
              <w:jc w:val="center"/>
              <w:rPr>
                <w:rFonts w:ascii="a_DomInoRevObl" w:hAnsi="a_DomInoRevObl"/>
                <w:color w:val="00B050"/>
              </w:rPr>
            </w:pPr>
            <w:r w:rsidRPr="00B561E7">
              <w:rPr>
                <w:rFonts w:ascii="a_DomInoRevObl" w:hAnsi="a_DomInoRevObl"/>
                <w:color w:val="00B050"/>
              </w:rPr>
              <w:t>СРОКИ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B8B7"/>
            <w:vAlign w:val="center"/>
          </w:tcPr>
          <w:p w:rsidR="0047317A" w:rsidRPr="00B561E7" w:rsidRDefault="0047317A" w:rsidP="004C2F24">
            <w:pPr>
              <w:spacing w:after="0" w:line="240" w:lineRule="auto"/>
              <w:ind w:left="72"/>
              <w:rPr>
                <w:rFonts w:ascii="a_DomInoRevObl" w:hAnsi="a_DomInoRevObl"/>
                <w:color w:val="00B050"/>
              </w:rPr>
            </w:pPr>
            <w:r w:rsidRPr="00B561E7">
              <w:rPr>
                <w:rFonts w:ascii="a_DomInoRevObl" w:hAnsi="a_DomInoRevObl"/>
                <w:color w:val="00B050"/>
              </w:rPr>
              <w:t>ОТВЕТСТВЕННЫЕ</w:t>
            </w:r>
          </w:p>
        </w:tc>
      </w:tr>
      <w:tr w:rsidR="0047317A" w:rsidTr="004C2F24">
        <w:trPr>
          <w:trHeight w:val="636"/>
        </w:trPr>
        <w:tc>
          <w:tcPr>
            <w:tcW w:w="710" w:type="dxa"/>
            <w:tcBorders>
              <w:top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7317A" w:rsidRPr="00DE1E8B" w:rsidRDefault="0047317A" w:rsidP="004C2F24">
            <w:pPr>
              <w:spacing w:after="0" w:line="240" w:lineRule="auto"/>
              <w:jc w:val="center"/>
              <w:rPr>
                <w:rFonts w:ascii="HeinrichScript" w:hAnsi="HeinrichScript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color w:val="0070C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Провести инструктаж по технике безопасности с росписью в журнале по технике безопасности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7317A" w:rsidTr="004C2F24">
        <w:trPr>
          <w:trHeight w:val="636"/>
        </w:trPr>
        <w:tc>
          <w:tcPr>
            <w:tcW w:w="71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7317A" w:rsidRPr="00DE1E8B" w:rsidRDefault="0047317A" w:rsidP="004C2F24">
            <w:pPr>
              <w:spacing w:after="0" w:line="240" w:lineRule="auto"/>
              <w:jc w:val="center"/>
              <w:rPr>
                <w:rFonts w:ascii="HeinrichScript" w:hAnsi="HeinrichScript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color w:val="0070C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 xml:space="preserve">Ознакомить учащихся с Правилами поведения в кабинете </w:t>
            </w:r>
            <w:r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химии и биологии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7317A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7317A" w:rsidTr="004C2F24">
        <w:trPr>
          <w:trHeight w:val="636"/>
        </w:trPr>
        <w:tc>
          <w:tcPr>
            <w:tcW w:w="71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7317A" w:rsidRPr="00DE1E8B" w:rsidRDefault="0047317A" w:rsidP="004C2F24">
            <w:pPr>
              <w:spacing w:after="0" w:line="240" w:lineRule="auto"/>
              <w:jc w:val="center"/>
              <w:rPr>
                <w:rFonts w:ascii="HeinrichScript" w:hAnsi="HeinrichScript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color w:val="0070C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Составить график работы кабинета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7317A" w:rsidRPr="00DE1E8B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7317A" w:rsidTr="004C2F24">
        <w:trPr>
          <w:trHeight w:val="636"/>
        </w:trPr>
        <w:tc>
          <w:tcPr>
            <w:tcW w:w="71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7317A" w:rsidRPr="00DE1E8B" w:rsidRDefault="004C2F24" w:rsidP="004C2F24">
            <w:pPr>
              <w:spacing w:after="0" w:line="240" w:lineRule="auto"/>
              <w:jc w:val="center"/>
              <w:rPr>
                <w:rFonts w:ascii="HeinrichScript" w:hAnsi="HeinrichScript"/>
                <w:color w:val="0070C0"/>
                <w:sz w:val="28"/>
                <w:szCs w:val="28"/>
              </w:rPr>
            </w:pPr>
            <w:r>
              <w:rPr>
                <w:rFonts w:ascii="HeinrichScript" w:hAnsi="HeinrichScript"/>
                <w:color w:val="0070C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Провести инвентаризацию имущества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7317A" w:rsidRPr="00DE1E8B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7317A" w:rsidTr="004C2F24">
        <w:trPr>
          <w:trHeight w:val="636"/>
        </w:trPr>
        <w:tc>
          <w:tcPr>
            <w:tcW w:w="71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7317A" w:rsidRPr="00DE1E8B" w:rsidRDefault="004C2F24" w:rsidP="004C2F24">
            <w:pPr>
              <w:spacing w:after="0" w:line="240" w:lineRule="auto"/>
              <w:jc w:val="center"/>
              <w:rPr>
                <w:rFonts w:ascii="HeinrichScript" w:hAnsi="HeinrichScript"/>
                <w:color w:val="0070C0"/>
                <w:sz w:val="28"/>
                <w:szCs w:val="28"/>
              </w:rPr>
            </w:pPr>
            <w:r>
              <w:rPr>
                <w:rFonts w:ascii="HeinrichScript" w:hAnsi="HeinrichScript"/>
                <w:color w:val="0070C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Оформить стенды в кабинете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1 четверть</w:t>
            </w:r>
          </w:p>
        </w:tc>
        <w:tc>
          <w:tcPr>
            <w:tcW w:w="283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7317A" w:rsidRPr="00DE1E8B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7317A" w:rsidTr="004C2F24">
        <w:trPr>
          <w:trHeight w:val="636"/>
        </w:trPr>
        <w:tc>
          <w:tcPr>
            <w:tcW w:w="71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7317A" w:rsidRPr="00DE1E8B" w:rsidRDefault="004C2F24" w:rsidP="004C2F24">
            <w:pPr>
              <w:spacing w:after="0" w:line="240" w:lineRule="auto"/>
              <w:jc w:val="center"/>
              <w:rPr>
                <w:rFonts w:ascii="HeinrichScript" w:hAnsi="HeinrichScript"/>
                <w:color w:val="0070C0"/>
                <w:sz w:val="28"/>
                <w:szCs w:val="28"/>
              </w:rPr>
            </w:pPr>
            <w:r>
              <w:rPr>
                <w:rFonts w:ascii="HeinrichScript" w:hAnsi="HeinrichScript"/>
                <w:color w:val="0070C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Озеленение кабинета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-108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В течени</w:t>
            </w:r>
            <w:proofErr w:type="gramStart"/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и</w:t>
            </w:r>
            <w:proofErr w:type="gramEnd"/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7317A" w:rsidRPr="00DE1E8B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7317A" w:rsidTr="004C2F24">
        <w:trPr>
          <w:trHeight w:val="637"/>
        </w:trPr>
        <w:tc>
          <w:tcPr>
            <w:tcW w:w="71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7317A" w:rsidRPr="00DE1E8B" w:rsidRDefault="004C2F24" w:rsidP="004C2F24">
            <w:pPr>
              <w:spacing w:after="0" w:line="240" w:lineRule="auto"/>
              <w:jc w:val="center"/>
              <w:rPr>
                <w:rFonts w:ascii="HeinrichScript" w:hAnsi="HeinrichScript"/>
                <w:color w:val="0070C0"/>
                <w:sz w:val="28"/>
                <w:szCs w:val="28"/>
              </w:rPr>
            </w:pPr>
            <w:r>
              <w:rPr>
                <w:rFonts w:ascii="HeinrichScript" w:hAnsi="HeinrichScript"/>
                <w:color w:val="0070C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Проводить занятия кружка «Юный исследователь»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-108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В течени</w:t>
            </w:r>
            <w:proofErr w:type="gramStart"/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и</w:t>
            </w:r>
            <w:proofErr w:type="gramEnd"/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7317A" w:rsidRPr="00DE1E8B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7317A" w:rsidTr="004C2F24">
        <w:trPr>
          <w:trHeight w:val="636"/>
        </w:trPr>
        <w:tc>
          <w:tcPr>
            <w:tcW w:w="71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7317A" w:rsidRPr="00DE1E8B" w:rsidRDefault="004C2F24" w:rsidP="004C2F24">
            <w:pPr>
              <w:spacing w:after="0" w:line="240" w:lineRule="auto"/>
              <w:jc w:val="center"/>
              <w:rPr>
                <w:rFonts w:ascii="HeinrichScript" w:hAnsi="HeinrichScript"/>
                <w:color w:val="0070C0"/>
                <w:sz w:val="28"/>
                <w:szCs w:val="28"/>
              </w:rPr>
            </w:pPr>
            <w:r>
              <w:rPr>
                <w:rFonts w:ascii="HeinrichScript" w:hAnsi="HeinrichScript"/>
                <w:color w:val="0070C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Проводить генеральную уборку в классе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-108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В течени</w:t>
            </w:r>
            <w:proofErr w:type="gramStart"/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и</w:t>
            </w:r>
            <w:proofErr w:type="gramEnd"/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7317A" w:rsidRPr="00DE1E8B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7317A" w:rsidTr="004C2F24">
        <w:trPr>
          <w:trHeight w:val="637"/>
        </w:trPr>
        <w:tc>
          <w:tcPr>
            <w:tcW w:w="71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7317A" w:rsidRPr="00DE1E8B" w:rsidRDefault="004C2F24" w:rsidP="004C2F24">
            <w:pPr>
              <w:spacing w:after="0" w:line="240" w:lineRule="auto"/>
              <w:jc w:val="center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Проверка работы оборудования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 xml:space="preserve">Август </w:t>
            </w:r>
          </w:p>
        </w:tc>
        <w:tc>
          <w:tcPr>
            <w:tcW w:w="283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7317A" w:rsidRPr="00DE1E8B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7317A" w:rsidTr="004C2F24">
        <w:trPr>
          <w:trHeight w:val="636"/>
        </w:trPr>
        <w:tc>
          <w:tcPr>
            <w:tcW w:w="71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7317A" w:rsidRPr="00DE1E8B" w:rsidRDefault="004C2F24" w:rsidP="004C2F24">
            <w:pPr>
              <w:spacing w:after="0" w:line="240" w:lineRule="auto"/>
              <w:jc w:val="center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Провести ремонт кабинета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 xml:space="preserve">Август </w:t>
            </w:r>
          </w:p>
        </w:tc>
        <w:tc>
          <w:tcPr>
            <w:tcW w:w="283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7317A" w:rsidRPr="00DE1E8B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7317A" w:rsidTr="004C2F24">
        <w:trPr>
          <w:trHeight w:val="636"/>
        </w:trPr>
        <w:tc>
          <w:tcPr>
            <w:tcW w:w="71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7317A" w:rsidRPr="00DE1E8B" w:rsidRDefault="004C2F24" w:rsidP="004C2F24">
            <w:pPr>
              <w:spacing w:after="0" w:line="240" w:lineRule="auto"/>
              <w:jc w:val="center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Проверить документы в кабинете.</w:t>
            </w:r>
          </w:p>
        </w:tc>
        <w:tc>
          <w:tcPr>
            <w:tcW w:w="1843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7317A" w:rsidRPr="00DE1E8B" w:rsidRDefault="0047317A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DE1E8B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7317A" w:rsidRPr="00DE1E8B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</w:tbl>
    <w:p w:rsidR="00D4002F" w:rsidRDefault="00D4002F" w:rsidP="00D4002F">
      <w:pPr>
        <w:pStyle w:val="ae"/>
        <w:rPr>
          <w:caps w:val="0"/>
        </w:rPr>
      </w:pPr>
      <w:r>
        <w:br w:type="page"/>
      </w:r>
    </w:p>
    <w:p w:rsidR="00D4002F" w:rsidRDefault="005B143C" w:rsidP="00D4002F">
      <w:pPr>
        <w:pStyle w:val="3"/>
        <w:rPr>
          <w:sz w:val="10"/>
        </w:rPr>
      </w:pPr>
      <w:r>
        <w:rPr>
          <w:rFonts w:ascii="a_Romanus" w:hAnsi="a_Romanus"/>
          <w:b w:val="0"/>
          <w:i w:val="0"/>
          <w:noProof/>
          <w:color w:val="C00000"/>
          <w:sz w:val="48"/>
          <w:szCs w:val="48"/>
        </w:rPr>
        <w:lastRenderedPageBreak/>
        <w:pict>
          <v:shape id="_x0000_s1073" type="#_x0000_t75" style="position:absolute;margin-left:-46pt;margin-top:-21.65pt;width:575.65pt;height:768.35pt;z-index:-251607040">
            <v:imagedata r:id="rId6" o:title=""/>
          </v:shape>
          <o:OLEObject Type="Embed" ProgID="CorelDRAW.Graphic.14" ShapeID="_x0000_s1073" DrawAspect="Content" ObjectID="_1637679833" r:id="rId20"/>
        </w:pict>
      </w:r>
    </w:p>
    <w:p w:rsidR="00D4002F" w:rsidRPr="00BE179D" w:rsidRDefault="00D4002F" w:rsidP="00D4002F">
      <w:pPr>
        <w:jc w:val="center"/>
        <w:rPr>
          <w:rFonts w:ascii="a_Romanus" w:hAnsi="a_Romanus"/>
          <w:b/>
          <w:i w:val="0"/>
          <w:color w:val="C00000"/>
          <w:sz w:val="48"/>
          <w:szCs w:val="48"/>
        </w:rPr>
      </w:pPr>
      <w:r w:rsidRPr="00BE179D">
        <w:rPr>
          <w:rFonts w:ascii="a_Romanus" w:hAnsi="a_Romanus"/>
          <w:b/>
          <w:i w:val="0"/>
          <w:color w:val="C00000"/>
          <w:sz w:val="48"/>
          <w:szCs w:val="48"/>
        </w:rPr>
        <w:t>Задачи кабинета</w:t>
      </w:r>
    </w:p>
    <w:p w:rsidR="00D4002F" w:rsidRPr="00BE179D" w:rsidRDefault="00D4002F" w:rsidP="004C2F24">
      <w:pPr>
        <w:numPr>
          <w:ilvl w:val="0"/>
          <w:numId w:val="4"/>
        </w:numPr>
        <w:spacing w:after="0" w:line="240" w:lineRule="auto"/>
        <w:ind w:left="284"/>
        <w:rPr>
          <w:rFonts w:ascii="HeinrichScript" w:hAnsi="HeinrichScript"/>
          <w:i w:val="0"/>
          <w:color w:val="7030A0"/>
          <w:sz w:val="40"/>
          <w:szCs w:val="40"/>
        </w:rPr>
      </w:pPr>
      <w:r w:rsidRPr="00BE179D">
        <w:rPr>
          <w:rFonts w:ascii="HeinrichScript" w:hAnsi="HeinrichScript"/>
          <w:i w:val="0"/>
          <w:color w:val="7030A0"/>
          <w:sz w:val="40"/>
          <w:szCs w:val="40"/>
        </w:rPr>
        <w:t>Используя современную компьютерную технику, добиваться хороших, прочных знаний.</w:t>
      </w:r>
    </w:p>
    <w:p w:rsidR="00D4002F" w:rsidRPr="00BE179D" w:rsidRDefault="00D4002F" w:rsidP="004C2F24">
      <w:pPr>
        <w:numPr>
          <w:ilvl w:val="0"/>
          <w:numId w:val="4"/>
        </w:numPr>
        <w:spacing w:after="0" w:line="240" w:lineRule="auto"/>
        <w:ind w:left="284"/>
        <w:rPr>
          <w:rFonts w:ascii="HeinrichScript" w:hAnsi="HeinrichScript"/>
          <w:i w:val="0"/>
          <w:color w:val="7030A0"/>
          <w:sz w:val="40"/>
          <w:szCs w:val="40"/>
        </w:rPr>
      </w:pPr>
      <w:r w:rsidRPr="00BE179D">
        <w:rPr>
          <w:rFonts w:ascii="HeinrichScript" w:hAnsi="HeinrichScript"/>
          <w:i w:val="0"/>
          <w:color w:val="7030A0"/>
          <w:sz w:val="40"/>
          <w:szCs w:val="40"/>
        </w:rPr>
        <w:t xml:space="preserve">Учить пользоваться </w:t>
      </w:r>
      <w:r w:rsidR="004C2F24">
        <w:rPr>
          <w:rFonts w:ascii="HeinrichScript" w:hAnsi="HeinrichScript"/>
          <w:i w:val="0"/>
          <w:color w:val="7030A0"/>
          <w:sz w:val="40"/>
          <w:szCs w:val="40"/>
        </w:rPr>
        <w:t xml:space="preserve">химическим и биологическим оборудованием </w:t>
      </w:r>
      <w:r w:rsidRPr="00BE179D">
        <w:rPr>
          <w:rFonts w:ascii="HeinrichScript" w:hAnsi="HeinrichScript"/>
          <w:i w:val="0"/>
          <w:color w:val="7030A0"/>
          <w:sz w:val="40"/>
          <w:szCs w:val="40"/>
        </w:rPr>
        <w:t>для решения различных задач.</w:t>
      </w:r>
    </w:p>
    <w:p w:rsidR="00D4002F" w:rsidRPr="00BE179D" w:rsidRDefault="00D4002F" w:rsidP="004C2F24">
      <w:pPr>
        <w:numPr>
          <w:ilvl w:val="0"/>
          <w:numId w:val="4"/>
        </w:numPr>
        <w:spacing w:after="0" w:line="240" w:lineRule="auto"/>
        <w:ind w:left="284"/>
        <w:rPr>
          <w:rFonts w:ascii="HeinrichScript" w:hAnsi="HeinrichScript"/>
          <w:i w:val="0"/>
          <w:color w:val="7030A0"/>
          <w:sz w:val="40"/>
          <w:szCs w:val="40"/>
        </w:rPr>
      </w:pPr>
      <w:r w:rsidRPr="00BE179D">
        <w:rPr>
          <w:rFonts w:ascii="HeinrichScript" w:hAnsi="HeinrichScript"/>
          <w:i w:val="0"/>
          <w:color w:val="7030A0"/>
          <w:sz w:val="40"/>
          <w:szCs w:val="40"/>
        </w:rPr>
        <w:t>Использовать финансовые средства на ремонт кабинета.</w:t>
      </w:r>
    </w:p>
    <w:p w:rsidR="00D4002F" w:rsidRPr="00BE179D" w:rsidRDefault="00D4002F" w:rsidP="004C2F24">
      <w:pPr>
        <w:numPr>
          <w:ilvl w:val="0"/>
          <w:numId w:val="4"/>
        </w:numPr>
        <w:spacing w:after="0" w:line="240" w:lineRule="auto"/>
        <w:ind w:left="284"/>
        <w:rPr>
          <w:rFonts w:ascii="HeinrichScript" w:hAnsi="HeinrichScript"/>
          <w:i w:val="0"/>
          <w:color w:val="7030A0"/>
          <w:sz w:val="40"/>
          <w:szCs w:val="40"/>
        </w:rPr>
      </w:pPr>
      <w:r w:rsidRPr="00BE179D">
        <w:rPr>
          <w:rFonts w:ascii="HeinrichScript" w:hAnsi="HeinrichScript"/>
          <w:i w:val="0"/>
          <w:color w:val="7030A0"/>
          <w:sz w:val="40"/>
          <w:szCs w:val="40"/>
        </w:rPr>
        <w:t xml:space="preserve">Использовать возможности кабинета для проведения занятий в </w:t>
      </w:r>
      <w:r w:rsidR="004C2F24">
        <w:rPr>
          <w:rFonts w:ascii="HeinrichScript" w:hAnsi="HeinrichScript"/>
          <w:i w:val="0"/>
          <w:color w:val="7030A0"/>
          <w:sz w:val="40"/>
          <w:szCs w:val="40"/>
        </w:rPr>
        <w:t xml:space="preserve">химико-биологическом </w:t>
      </w:r>
      <w:r w:rsidRPr="00BE179D">
        <w:rPr>
          <w:rFonts w:ascii="HeinrichScript" w:hAnsi="HeinrichScript"/>
          <w:i w:val="0"/>
          <w:color w:val="7030A0"/>
          <w:sz w:val="40"/>
          <w:szCs w:val="40"/>
        </w:rPr>
        <w:t>кружке.</w:t>
      </w:r>
    </w:p>
    <w:p w:rsidR="004C2F24" w:rsidRPr="004C2F24" w:rsidRDefault="004C2F24" w:rsidP="004C2F24">
      <w:pPr>
        <w:tabs>
          <w:tab w:val="left" w:pos="2146"/>
        </w:tabs>
        <w:rPr>
          <w:rFonts w:ascii="Jikharev" w:hAnsi="Jikharev"/>
          <w:sz w:val="40"/>
          <w:szCs w:val="40"/>
        </w:rPr>
      </w:pPr>
      <w:r>
        <w:rPr>
          <w:rFonts w:ascii="Jikharev" w:hAnsi="Jikharev"/>
          <w:sz w:val="40"/>
          <w:szCs w:val="40"/>
        </w:rPr>
        <w:tab/>
      </w:r>
    </w:p>
    <w:p w:rsidR="00D4002F" w:rsidRPr="004C2F24" w:rsidRDefault="004C2F24" w:rsidP="00616BAC">
      <w:pPr>
        <w:pStyle w:val="2"/>
        <w:spacing w:before="0"/>
        <w:jc w:val="center"/>
        <w:rPr>
          <w:rFonts w:ascii="a_FuturaRoundTtlCmDFr" w:hAnsi="a_FuturaRoundTtlCmDFr"/>
          <w:i w:val="0"/>
          <w:color w:val="0070C0"/>
          <w:sz w:val="40"/>
          <w:szCs w:val="40"/>
        </w:rPr>
      </w:pPr>
      <w:r w:rsidRPr="00F11ACD">
        <w:rPr>
          <w:rFonts w:ascii="a_FuturaRoundTtlCmDFr" w:hAnsi="a_FuturaRoundTtlCmDFr"/>
          <w:i w:val="0"/>
          <w:color w:val="0070C0"/>
          <w:sz w:val="40"/>
          <w:szCs w:val="40"/>
        </w:rPr>
        <w:t>Учебно-методическая работа</w:t>
      </w:r>
    </w:p>
    <w:tbl>
      <w:tblPr>
        <w:tblW w:w="10491" w:type="dxa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3"/>
        <w:gridCol w:w="3789"/>
        <w:gridCol w:w="1767"/>
        <w:gridCol w:w="3942"/>
      </w:tblGrid>
      <w:tr w:rsidR="004C2F24" w:rsidTr="004C2F24">
        <w:trPr>
          <w:trHeight w:val="686"/>
        </w:trPr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4C2F24" w:rsidRPr="00B561E7" w:rsidRDefault="004C2F24" w:rsidP="004C2F24">
            <w:pPr>
              <w:spacing w:after="0" w:line="240" w:lineRule="auto"/>
              <w:jc w:val="center"/>
              <w:rPr>
                <w:rFonts w:ascii="a_DomInoRevObl" w:hAnsi="a_DomInoRevObl"/>
                <w:color w:val="00B050"/>
              </w:rPr>
            </w:pPr>
            <w:r w:rsidRPr="00B561E7">
              <w:rPr>
                <w:rFonts w:ascii="a_DomInoRevObl" w:hAnsi="a_DomInoRevObl"/>
                <w:color w:val="00B050"/>
              </w:rPr>
              <w:t xml:space="preserve">№ </w:t>
            </w:r>
            <w:proofErr w:type="gramStart"/>
            <w:r w:rsidRPr="00B561E7">
              <w:rPr>
                <w:rFonts w:ascii="a_DomInoRevObl" w:hAnsi="a_DomInoRevObl"/>
                <w:color w:val="00B050"/>
              </w:rPr>
              <w:t>п</w:t>
            </w:r>
            <w:proofErr w:type="gramEnd"/>
            <w:r w:rsidRPr="00B561E7">
              <w:rPr>
                <w:rFonts w:ascii="a_DomInoRevObl" w:hAnsi="a_DomInoRevObl"/>
                <w:color w:val="00B050"/>
              </w:rPr>
              <w:t>/п</w:t>
            </w:r>
          </w:p>
        </w:tc>
        <w:tc>
          <w:tcPr>
            <w:tcW w:w="3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4C2F24" w:rsidRPr="00B561E7" w:rsidRDefault="004C2F24" w:rsidP="004C2F24">
            <w:pPr>
              <w:spacing w:after="0" w:line="240" w:lineRule="auto"/>
              <w:ind w:left="72"/>
              <w:jc w:val="center"/>
              <w:rPr>
                <w:rFonts w:ascii="a_DomInoRevObl" w:hAnsi="a_DomInoRevObl"/>
                <w:color w:val="00B050"/>
              </w:rPr>
            </w:pPr>
            <w:r w:rsidRPr="00B561E7">
              <w:rPr>
                <w:rFonts w:ascii="a_DomInoRevObl" w:hAnsi="a_DomInoRevObl"/>
                <w:color w:val="00B050"/>
              </w:rPr>
              <w:t>СОДЕРЖАНИЕ РАБОТЫ</w:t>
            </w: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4C2F24" w:rsidRPr="00B561E7" w:rsidRDefault="004C2F24" w:rsidP="004C2F24">
            <w:pPr>
              <w:spacing w:after="0" w:line="240" w:lineRule="auto"/>
              <w:ind w:left="72"/>
              <w:jc w:val="center"/>
              <w:rPr>
                <w:rFonts w:ascii="a_DomInoRevObl" w:hAnsi="a_DomInoRevObl"/>
                <w:color w:val="00B050"/>
              </w:rPr>
            </w:pPr>
            <w:r w:rsidRPr="00B561E7">
              <w:rPr>
                <w:rFonts w:ascii="a_DomInoRevObl" w:hAnsi="a_DomInoRevObl"/>
                <w:color w:val="00B050"/>
              </w:rPr>
              <w:t>СРОКИ</w:t>
            </w:r>
          </w:p>
        </w:tc>
        <w:tc>
          <w:tcPr>
            <w:tcW w:w="39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B8B7"/>
            <w:vAlign w:val="center"/>
          </w:tcPr>
          <w:p w:rsidR="004C2F24" w:rsidRPr="00B561E7" w:rsidRDefault="004C2F24" w:rsidP="004C2F24">
            <w:pPr>
              <w:spacing w:after="0" w:line="240" w:lineRule="auto"/>
              <w:ind w:left="72"/>
              <w:rPr>
                <w:rFonts w:ascii="a_DomInoRevObl" w:hAnsi="a_DomInoRevObl"/>
                <w:color w:val="00B050"/>
              </w:rPr>
            </w:pPr>
            <w:r w:rsidRPr="00B561E7">
              <w:rPr>
                <w:rFonts w:ascii="a_DomInoRevObl" w:hAnsi="a_DomInoRevObl"/>
                <w:color w:val="00B050"/>
              </w:rPr>
              <w:t>ОТВЕТСТВЕННЫЕ</w:t>
            </w:r>
          </w:p>
        </w:tc>
      </w:tr>
      <w:tr w:rsidR="004C2F24" w:rsidTr="004C2F24">
        <w:trPr>
          <w:trHeight w:val="636"/>
        </w:trPr>
        <w:tc>
          <w:tcPr>
            <w:tcW w:w="993" w:type="dxa"/>
            <w:tcBorders>
              <w:top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C2F24" w:rsidRPr="00BE179D" w:rsidRDefault="004C2F24" w:rsidP="004C2F24">
            <w:pPr>
              <w:spacing w:after="0" w:line="240" w:lineRule="auto"/>
              <w:jc w:val="center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C2F24" w:rsidRPr="00BE179D" w:rsidRDefault="004C2F24" w:rsidP="004C2F24">
            <w:pPr>
              <w:spacing w:after="0" w:line="240" w:lineRule="auto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Следить за выполнением учебного плана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C2F24" w:rsidRPr="00BE179D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В течение года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C2F24" w:rsidRPr="00BE179D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C2F24" w:rsidRPr="00BE179D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C2F24" w:rsidTr="004C2F24">
        <w:trPr>
          <w:trHeight w:val="636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C2F24" w:rsidRPr="00BE179D" w:rsidRDefault="004C2F24" w:rsidP="004C2F24">
            <w:pPr>
              <w:spacing w:after="0" w:line="240" w:lineRule="auto"/>
              <w:jc w:val="center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2</w:t>
            </w:r>
          </w:p>
        </w:tc>
        <w:tc>
          <w:tcPr>
            <w:tcW w:w="37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C2F24" w:rsidRPr="00BE179D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Провести олимпиады</w:t>
            </w: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 xml:space="preserve"> по </w:t>
            </w:r>
            <w:r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химии и биологии</w:t>
            </w:r>
          </w:p>
        </w:tc>
        <w:tc>
          <w:tcPr>
            <w:tcW w:w="176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C2F24" w:rsidRPr="00BE179D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Октябрь</w:t>
            </w:r>
          </w:p>
        </w:tc>
        <w:tc>
          <w:tcPr>
            <w:tcW w:w="394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C2F24" w:rsidRPr="00BE179D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C2F24" w:rsidRPr="00BE179D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  <w:tr w:rsidR="004C2F24" w:rsidTr="004C2F24">
        <w:trPr>
          <w:trHeight w:val="636"/>
        </w:trPr>
        <w:tc>
          <w:tcPr>
            <w:tcW w:w="993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E5B8B7"/>
          </w:tcPr>
          <w:p w:rsidR="004C2F24" w:rsidRPr="00BE179D" w:rsidRDefault="004C2F24" w:rsidP="004C2F24">
            <w:pPr>
              <w:spacing w:after="0" w:line="240" w:lineRule="auto"/>
              <w:jc w:val="center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3</w:t>
            </w:r>
          </w:p>
        </w:tc>
        <w:tc>
          <w:tcPr>
            <w:tcW w:w="3789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C2F24" w:rsidRPr="00BE179D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Подготовить учащихся для районной олимпиады</w:t>
            </w:r>
          </w:p>
        </w:tc>
        <w:tc>
          <w:tcPr>
            <w:tcW w:w="176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FFF99"/>
          </w:tcPr>
          <w:p w:rsidR="004C2F24" w:rsidRPr="00BE179D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Ноябрь</w:t>
            </w:r>
          </w:p>
        </w:tc>
        <w:tc>
          <w:tcPr>
            <w:tcW w:w="3942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shd w:val="clear" w:color="auto" w:fill="FFFF99"/>
          </w:tcPr>
          <w:p w:rsidR="004C2F24" w:rsidRPr="00BE179D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BE179D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Зав. Кабинетом</w:t>
            </w:r>
          </w:p>
          <w:p w:rsidR="004C2F24" w:rsidRPr="00BE179D" w:rsidRDefault="004C2F24" w:rsidP="004C2F24">
            <w:pPr>
              <w:spacing w:after="0" w:line="240" w:lineRule="auto"/>
              <w:ind w:left="72"/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</w:pPr>
            <w:r w:rsidRPr="004C2F24">
              <w:rPr>
                <w:rFonts w:ascii="HeinrichScript" w:hAnsi="HeinrichScript"/>
                <w:i w:val="0"/>
                <w:color w:val="0070C0"/>
                <w:sz w:val="28"/>
                <w:szCs w:val="28"/>
              </w:rPr>
              <w:t>Басалаева М.П.</w:t>
            </w:r>
          </w:p>
        </w:tc>
      </w:tr>
    </w:tbl>
    <w:p w:rsidR="00616BAC" w:rsidRPr="00616BAC" w:rsidRDefault="005B143C" w:rsidP="00616BAC">
      <w:pPr>
        <w:spacing w:line="240" w:lineRule="auto"/>
        <w:jc w:val="center"/>
        <w:rPr>
          <w:rFonts w:ascii="a_FuturaRoundTtlCmDFr" w:eastAsiaTheme="majorEastAsia" w:hAnsi="a_FuturaRoundTtlCmDFr" w:cstheme="majorBidi"/>
          <w:b/>
          <w:bCs/>
          <w:i w:val="0"/>
          <w:color w:val="0070C0"/>
          <w:sz w:val="40"/>
          <w:szCs w:val="40"/>
        </w:rPr>
      </w:pPr>
      <w:r>
        <w:rPr>
          <w:rFonts w:ascii="a_FuturaRoundTtlCmDFr" w:eastAsiaTheme="majorEastAsia" w:hAnsi="a_FuturaRoundTtlCmDFr" w:cstheme="majorBidi"/>
          <w:b/>
          <w:bCs/>
          <w:i w:val="0"/>
          <w:noProof/>
          <w:color w:val="0070C0"/>
          <w:sz w:val="40"/>
          <w:szCs w:val="40"/>
        </w:rPr>
        <w:lastRenderedPageBreak/>
        <w:pict>
          <v:shape id="_x0000_s1127" type="#_x0000_t75" style="position:absolute;left:0;text-align:left;margin-left:-46.85pt;margin-top:-21.7pt;width:575.65pt;height:768.35pt;z-index:-251550720;mso-position-horizontal-relative:text;mso-position-vertical-relative:text">
            <v:imagedata r:id="rId6" o:title=""/>
          </v:shape>
          <o:OLEObject Type="Embed" ProgID="CorelDRAW.Graphic.14" ShapeID="_x0000_s1127" DrawAspect="Content" ObjectID="_1637679834" r:id="rId21"/>
        </w:pict>
      </w:r>
      <w:r w:rsidR="00616BAC" w:rsidRPr="00616BAC">
        <w:rPr>
          <w:rFonts w:ascii="a_FuturaRoundTtlCmDFr" w:eastAsiaTheme="majorEastAsia" w:hAnsi="a_FuturaRoundTtlCmDFr" w:cstheme="majorBidi"/>
          <w:b/>
          <w:bCs/>
          <w:i w:val="0"/>
          <w:color w:val="0070C0"/>
          <w:sz w:val="40"/>
          <w:szCs w:val="40"/>
        </w:rPr>
        <w:t>Оказание первой медицинской помощи</w:t>
      </w:r>
    </w:p>
    <w:p w:rsidR="00616BAC" w:rsidRPr="00616BAC" w:rsidRDefault="00616BAC" w:rsidP="00616BAC">
      <w:pPr>
        <w:spacing w:line="240" w:lineRule="auto"/>
        <w:jc w:val="center"/>
        <w:rPr>
          <w:rFonts w:ascii="a_FuturaRoundTtlCmDFr" w:eastAsiaTheme="majorEastAsia" w:hAnsi="a_FuturaRoundTtlCmDFr" w:cstheme="majorBidi"/>
          <w:b/>
          <w:bCs/>
          <w:i w:val="0"/>
          <w:color w:val="0070C0"/>
          <w:sz w:val="40"/>
          <w:szCs w:val="40"/>
        </w:rPr>
      </w:pPr>
      <w:r>
        <w:rPr>
          <w:rFonts w:ascii="a_FuturaRoundTtlCmDFr" w:eastAsiaTheme="majorEastAsia" w:hAnsi="a_FuturaRoundTtlCmDFr" w:cstheme="majorBidi"/>
          <w:b/>
          <w:bCs/>
          <w:i w:val="0"/>
          <w:color w:val="0070C0"/>
          <w:sz w:val="40"/>
          <w:szCs w:val="40"/>
        </w:rPr>
        <w:t>в кабинете (лаборатории) химии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Отравление кислотами: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выпить 4-5 стаканов тёплой воды и вызвать рвоту, затем выпить столько же взвеси оксида магния в воде и снова вызвать рвоту. После этого сделать два промывания желудка тёплой чистой водой. Общий объём жидкости не менее 6 л.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При попадании внутрь концентрированных кислот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и при потере сознания запрещается вызывать искусственную рвоту, применять карбонаты и гидрокарбонаты как противоядие (вместо оксида магния). В этом случае необходимо вызвать врача.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Отравление щелочами: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выпить 4-5 стаканов тёплой воды и вызвать рвоту, затем выпить столько же водного раствора уксусной кислоты с массовой долей вещества 2%. После этого сделать два промывания чистой теплой водой.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Отравление фенолом: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выпить 4-5 стаканов тёплой воды и вызвать рвоту, затем выпить столько же розового раствора перманганата калия и снова вызвать рвоту. Третье промывание сделать водным раствором этанола с массовой долей вещества 5% (объёмом не иене 1л).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Отравление парами брома: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нюхать сватки нашатырный спирт (водный раствор аммиака с массовой долей вещества 10%), затем промыть слизистые оболочки носа и горла водным раствором гидрокарбоната натрия с массовой долей вещества 2%.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Отравление газами: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обеспечить приток чистого воздуха и покой, в тяжёлых случаях – кислород.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Ожоги: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при любом ожоге запрещается пользоваться жирами для обработки обожжённого участка. Запрещается также применять красящие вещества (растворы перманганата калия, бриллиантовой зелени, йодной настойки).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Ожог 1-й степени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обрабатывают этиловым спиртом и накладывают стерильную повязку. Во всех остальных случаях после охлаждения места ожога накладывают стерильную повязку и обращаются за медицинской помощью.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Ожоги едким веществом: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удаляют едкое вещество с кожи </w:t>
      </w:r>
      <w:proofErr w:type="spellStart"/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>стряхиванием</w:t>
      </w:r>
      <w:proofErr w:type="spellEnd"/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или снятием  пинцетом, сухой бумагой или стеклянной палочкой.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5B143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>
        <w:rPr>
          <w:rFonts w:ascii="a_FuturaRoundTtlCmDFr" w:hAnsi="a_FuturaRoundTtlCmDFr"/>
          <w:i w:val="0"/>
          <w:noProof/>
          <w:color w:val="0070C0"/>
          <w:sz w:val="40"/>
          <w:szCs w:val="40"/>
        </w:rPr>
        <w:lastRenderedPageBreak/>
        <w:pict>
          <v:shape id="_x0000_s1128" type="#_x0000_t75" style="position:absolute;left:0;text-align:left;margin-left:-46.85pt;margin-top:-21.7pt;width:575.65pt;height:768.35pt;z-index:-251549696">
            <v:imagedata r:id="rId6" o:title=""/>
          </v:shape>
          <o:OLEObject Type="Embed" ProgID="CorelDRAW.Graphic.14" ShapeID="_x0000_s1128" DrawAspect="Content" ObjectID="_1637679835" r:id="rId22"/>
        </w:pict>
      </w:r>
      <w:r w:rsidR="00616BAC"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Ожоги растворами кислот или щелочей:</w:t>
      </w:r>
      <w:r w:rsidR="00616BAC"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смывают вещества после </w:t>
      </w:r>
      <w:proofErr w:type="spellStart"/>
      <w:r w:rsidR="00616BAC"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>стряхивания</w:t>
      </w:r>
      <w:proofErr w:type="spellEnd"/>
      <w:r w:rsidR="00616BAC"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видимых капель широкой струей прохладной воды или душа. Запрещается обрабатывать поражённый участок увлажнённым тампоном.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Ожоги не гашеной известью: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снимать известь с кожи следует пинцетом или тампоном, смоченным минеральным или растительным маслом. Запрещается пользоваться водой </w:t>
      </w:r>
      <w:r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для удаления негашеной извести. 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После удаления с кожи травмирующего вещества поражённый участок обмывают раствором уксусной кислоты или гидрокарбоната натрия с массовой долей вещества 2%, затем ополаскивают водой и накладывают повязку с </w:t>
      </w:r>
      <w:proofErr w:type="spellStart"/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>риванолем</w:t>
      </w:r>
      <w:proofErr w:type="spellEnd"/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 или фурацилином.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 xml:space="preserve">Ожоги </w:t>
      </w:r>
      <w:proofErr w:type="spellStart"/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>иодом</w:t>
      </w:r>
      <w:proofErr w:type="spellEnd"/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 xml:space="preserve"> и жидким бромом: 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>вещество удаляют с кожи этиловым спиртом и накладывают примочку из раствора гидрокарбоната натрия с массовой долей вещества 5%. В случае ожога бромом немедленно обратиться в медпункт.</w:t>
      </w: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</w:p>
    <w:p w:rsidR="00616BAC" w:rsidRPr="00616BAC" w:rsidRDefault="00616BAC" w:rsidP="00616BAC">
      <w:pPr>
        <w:spacing w:after="0" w:line="240" w:lineRule="auto"/>
        <w:jc w:val="both"/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</w:pPr>
      <w:r w:rsidRPr="00616BAC">
        <w:rPr>
          <w:rFonts w:ascii="a_FuturaRoundTtlCmDFr" w:eastAsiaTheme="majorEastAsia" w:hAnsi="a_FuturaRoundTtlCmDFr" w:cstheme="majorBidi"/>
          <w:bCs/>
          <w:color w:val="0070C0"/>
          <w:sz w:val="28"/>
          <w:szCs w:val="28"/>
        </w:rPr>
        <w:t xml:space="preserve">Попадание в глаза инородных тел: </w:t>
      </w:r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 xml:space="preserve">разрешается удалить влажным ватным или марлевым тампоном. Затем промывают глаза водой из фонтанчика не менее 7-10 мин. Для подачи воды допускается также пользоваться чайником или лабораторной </w:t>
      </w:r>
      <w:proofErr w:type="spellStart"/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>промывалкой</w:t>
      </w:r>
      <w:proofErr w:type="spellEnd"/>
      <w:r w:rsidRPr="00616BAC">
        <w:rPr>
          <w:rFonts w:ascii="a_FuturaRoundTtlCmDFr" w:eastAsiaTheme="majorEastAsia" w:hAnsi="a_FuturaRoundTtlCmDFr" w:cstheme="majorBidi"/>
          <w:bCs/>
          <w:i w:val="0"/>
          <w:color w:val="0070C0"/>
          <w:sz w:val="28"/>
          <w:szCs w:val="28"/>
        </w:rPr>
        <w:t>.</w:t>
      </w:r>
    </w:p>
    <w:p w:rsidR="00616BAC" w:rsidRDefault="00616BAC" w:rsidP="00616BAC">
      <w:pPr>
        <w:pStyle w:val="2"/>
        <w:spacing w:before="0"/>
        <w:jc w:val="center"/>
        <w:rPr>
          <w:rFonts w:ascii="a_FuturaRoundTtlCmDFr" w:hAnsi="a_FuturaRoundTtlCmDFr"/>
          <w:i w:val="0"/>
          <w:color w:val="0070C0"/>
          <w:sz w:val="40"/>
          <w:szCs w:val="40"/>
        </w:rPr>
      </w:pPr>
    </w:p>
    <w:p w:rsidR="00616BAC" w:rsidRDefault="00616BAC" w:rsidP="00616BAC">
      <w:pPr>
        <w:pStyle w:val="2"/>
        <w:spacing w:before="0"/>
        <w:jc w:val="center"/>
        <w:rPr>
          <w:rFonts w:ascii="a_FuturaRoundTtlCmDFr" w:hAnsi="a_FuturaRoundTtlCmDFr"/>
          <w:i w:val="0"/>
          <w:color w:val="0070C0"/>
          <w:sz w:val="40"/>
          <w:szCs w:val="40"/>
        </w:rPr>
      </w:pPr>
    </w:p>
    <w:p w:rsidR="00616BAC" w:rsidRPr="00F11ACD" w:rsidRDefault="00616BAC" w:rsidP="00616BAC">
      <w:pPr>
        <w:pStyle w:val="2"/>
        <w:spacing w:before="0"/>
        <w:jc w:val="center"/>
        <w:rPr>
          <w:rFonts w:ascii="a_FuturaRoundTtlCmDFr" w:hAnsi="a_FuturaRoundTtlCmDFr"/>
          <w:i w:val="0"/>
          <w:color w:val="0070C0"/>
          <w:sz w:val="40"/>
          <w:szCs w:val="40"/>
        </w:rPr>
      </w:pPr>
      <w:r>
        <w:rPr>
          <w:rFonts w:ascii="a_FuturaRoundTtlCmDFr" w:hAnsi="a_FuturaRoundTtlCmDFr"/>
          <w:i w:val="0"/>
          <w:color w:val="0070C0"/>
          <w:sz w:val="40"/>
          <w:szCs w:val="40"/>
        </w:rPr>
        <w:t>Х</w:t>
      </w:r>
      <w:r w:rsidRPr="00F11ACD">
        <w:rPr>
          <w:rFonts w:ascii="a_FuturaRoundTtlCmDFr" w:hAnsi="a_FuturaRoundTtlCmDFr"/>
          <w:i w:val="0"/>
          <w:color w:val="0070C0"/>
          <w:sz w:val="40"/>
          <w:szCs w:val="40"/>
        </w:rPr>
        <w:t xml:space="preserve">арактеристика </w:t>
      </w:r>
      <w:r>
        <w:rPr>
          <w:rFonts w:ascii="a_FuturaRoundTtlCmDFr" w:hAnsi="a_FuturaRoundTtlCmDFr"/>
          <w:i w:val="0"/>
          <w:color w:val="0070C0"/>
          <w:sz w:val="40"/>
          <w:szCs w:val="40"/>
        </w:rPr>
        <w:t>кабинета</w:t>
      </w:r>
    </w:p>
    <w:p w:rsidR="00616BAC" w:rsidRPr="00474E68" w:rsidRDefault="00616BAC" w:rsidP="00616BAC">
      <w:pPr>
        <w:pStyle w:val="ac"/>
        <w:numPr>
          <w:ilvl w:val="0"/>
          <w:numId w:val="5"/>
        </w:numPr>
        <w:rPr>
          <w:rFonts w:ascii="HeinrichScript" w:hAnsi="HeinrichScript"/>
          <w:color w:val="0070C0"/>
          <w:sz w:val="36"/>
          <w:szCs w:val="36"/>
        </w:rPr>
      </w:pPr>
      <w:r>
        <w:rPr>
          <w:rFonts w:ascii="HeinrichScript" w:hAnsi="HeinrichScript"/>
          <w:color w:val="0070C0"/>
          <w:sz w:val="36"/>
          <w:szCs w:val="36"/>
        </w:rPr>
        <w:t>Площадь – 45</w:t>
      </w:r>
      <w:r w:rsidRPr="00474E68">
        <w:rPr>
          <w:rFonts w:ascii="HeinrichScript" w:hAnsi="HeinrichScript"/>
          <w:color w:val="0070C0"/>
          <w:sz w:val="36"/>
          <w:szCs w:val="36"/>
        </w:rPr>
        <w:t xml:space="preserve"> м</w:t>
      </w:r>
      <w:proofErr w:type="gramStart"/>
      <w:r w:rsidRPr="00474E68">
        <w:rPr>
          <w:rFonts w:ascii="HeinrichScript" w:hAnsi="HeinrichScript"/>
          <w:color w:val="0070C0"/>
          <w:sz w:val="36"/>
          <w:szCs w:val="36"/>
          <w:vertAlign w:val="superscript"/>
        </w:rPr>
        <w:t>2</w:t>
      </w:r>
      <w:proofErr w:type="gramEnd"/>
    </w:p>
    <w:p w:rsidR="00616BAC" w:rsidRPr="00474E68" w:rsidRDefault="00616BAC" w:rsidP="00616BAC">
      <w:pPr>
        <w:pStyle w:val="ac"/>
        <w:numPr>
          <w:ilvl w:val="0"/>
          <w:numId w:val="5"/>
        </w:numPr>
        <w:rPr>
          <w:rFonts w:ascii="HeinrichScript" w:hAnsi="HeinrichScript"/>
          <w:color w:val="0070C0"/>
          <w:sz w:val="36"/>
          <w:szCs w:val="36"/>
        </w:rPr>
      </w:pPr>
      <w:r>
        <w:rPr>
          <w:rFonts w:ascii="HeinrichScript" w:hAnsi="HeinrichScript"/>
          <w:color w:val="0070C0"/>
          <w:sz w:val="36"/>
          <w:szCs w:val="36"/>
        </w:rPr>
        <w:t>Освещение – 6</w:t>
      </w:r>
      <w:r w:rsidRPr="00474E68">
        <w:rPr>
          <w:rFonts w:ascii="HeinrichScript" w:hAnsi="HeinrichScript"/>
          <w:color w:val="0070C0"/>
          <w:sz w:val="36"/>
          <w:szCs w:val="36"/>
        </w:rPr>
        <w:t xml:space="preserve"> светильников</w:t>
      </w:r>
      <w:r>
        <w:rPr>
          <w:rFonts w:ascii="HeinrichScript" w:hAnsi="HeinrichScript"/>
          <w:color w:val="0070C0"/>
          <w:sz w:val="36"/>
          <w:szCs w:val="36"/>
        </w:rPr>
        <w:t xml:space="preserve">, софит  </w:t>
      </w:r>
    </w:p>
    <w:p w:rsidR="00616BAC" w:rsidRPr="00474E68" w:rsidRDefault="00616BAC" w:rsidP="00616BAC">
      <w:pPr>
        <w:pStyle w:val="ac"/>
        <w:numPr>
          <w:ilvl w:val="0"/>
          <w:numId w:val="5"/>
        </w:numPr>
        <w:rPr>
          <w:rFonts w:ascii="HeinrichScript" w:hAnsi="HeinrichScript"/>
          <w:color w:val="0070C0"/>
          <w:sz w:val="36"/>
          <w:szCs w:val="36"/>
        </w:rPr>
      </w:pPr>
      <w:r w:rsidRPr="00474E68">
        <w:rPr>
          <w:rFonts w:ascii="HeinrichScript" w:hAnsi="HeinrichScript"/>
          <w:color w:val="0070C0"/>
          <w:sz w:val="36"/>
          <w:szCs w:val="36"/>
        </w:rPr>
        <w:t>Водоснабжение – нет</w:t>
      </w:r>
    </w:p>
    <w:p w:rsidR="00616BAC" w:rsidRPr="00474E68" w:rsidRDefault="00616BAC" w:rsidP="00616BAC">
      <w:pPr>
        <w:pStyle w:val="ac"/>
        <w:numPr>
          <w:ilvl w:val="0"/>
          <w:numId w:val="5"/>
        </w:numPr>
        <w:rPr>
          <w:rFonts w:ascii="HeinrichScript" w:hAnsi="HeinrichScript"/>
          <w:color w:val="0070C0"/>
          <w:sz w:val="36"/>
          <w:szCs w:val="36"/>
        </w:rPr>
      </w:pPr>
      <w:r w:rsidRPr="00474E68">
        <w:rPr>
          <w:rFonts w:ascii="HeinrichScript" w:hAnsi="HeinrichScript"/>
          <w:color w:val="0070C0"/>
          <w:sz w:val="36"/>
          <w:szCs w:val="36"/>
        </w:rPr>
        <w:t xml:space="preserve">Наличие лаборантской – </w:t>
      </w:r>
      <w:r>
        <w:rPr>
          <w:rFonts w:ascii="HeinrichScript" w:hAnsi="HeinrichScript"/>
          <w:color w:val="0070C0"/>
          <w:sz w:val="36"/>
          <w:szCs w:val="36"/>
        </w:rPr>
        <w:t xml:space="preserve">есть </w:t>
      </w:r>
    </w:p>
    <w:p w:rsidR="00616BAC" w:rsidRDefault="00616BAC" w:rsidP="00616BAC">
      <w:pPr>
        <w:pStyle w:val="ac"/>
        <w:numPr>
          <w:ilvl w:val="0"/>
          <w:numId w:val="5"/>
        </w:numPr>
        <w:rPr>
          <w:rFonts w:ascii="HeinrichScript" w:hAnsi="HeinrichScript"/>
          <w:color w:val="0070C0"/>
          <w:sz w:val="36"/>
          <w:szCs w:val="36"/>
        </w:rPr>
      </w:pPr>
      <w:r w:rsidRPr="00474E68">
        <w:rPr>
          <w:rFonts w:ascii="HeinrichScript" w:hAnsi="HeinrichScript"/>
          <w:color w:val="0070C0"/>
          <w:sz w:val="36"/>
          <w:szCs w:val="36"/>
        </w:rPr>
        <w:t>Для каких классов – 5-11 классов</w:t>
      </w:r>
    </w:p>
    <w:p w:rsidR="00887413" w:rsidRDefault="00887413" w:rsidP="00616BAC">
      <w:pPr>
        <w:pStyle w:val="ac"/>
        <w:numPr>
          <w:ilvl w:val="0"/>
          <w:numId w:val="5"/>
        </w:numPr>
        <w:rPr>
          <w:rFonts w:ascii="HeinrichScript" w:hAnsi="HeinrichScript"/>
          <w:color w:val="0070C0"/>
          <w:sz w:val="36"/>
          <w:szCs w:val="36"/>
        </w:rPr>
      </w:pPr>
      <w:r>
        <w:rPr>
          <w:rFonts w:ascii="HeinrichScript" w:hAnsi="HeinrichScript"/>
          <w:color w:val="0070C0"/>
          <w:sz w:val="36"/>
          <w:szCs w:val="36"/>
        </w:rPr>
        <w:t>Вентиляция – есть</w:t>
      </w:r>
    </w:p>
    <w:p w:rsidR="00887413" w:rsidRDefault="00887413" w:rsidP="00616BAC">
      <w:pPr>
        <w:pStyle w:val="ac"/>
        <w:numPr>
          <w:ilvl w:val="0"/>
          <w:numId w:val="5"/>
        </w:numPr>
        <w:rPr>
          <w:rFonts w:ascii="HeinrichScript" w:hAnsi="HeinrichScript"/>
          <w:color w:val="0070C0"/>
          <w:sz w:val="36"/>
          <w:szCs w:val="36"/>
        </w:rPr>
      </w:pPr>
      <w:r>
        <w:rPr>
          <w:rFonts w:ascii="HeinrichScript" w:hAnsi="HeinrichScript"/>
          <w:color w:val="0070C0"/>
          <w:sz w:val="36"/>
          <w:szCs w:val="36"/>
        </w:rPr>
        <w:t>Посадочных мест – 30</w:t>
      </w:r>
    </w:p>
    <w:p w:rsidR="00887413" w:rsidRPr="00474E68" w:rsidRDefault="00887413" w:rsidP="00887413">
      <w:pPr>
        <w:pStyle w:val="ac"/>
        <w:rPr>
          <w:rFonts w:ascii="HeinrichScript" w:hAnsi="HeinrichScript"/>
          <w:color w:val="0070C0"/>
          <w:sz w:val="36"/>
          <w:szCs w:val="36"/>
        </w:rPr>
      </w:pPr>
    </w:p>
    <w:p w:rsidR="009F7FF6" w:rsidRPr="009F7FF6" w:rsidRDefault="005B143C" w:rsidP="009F7FF6">
      <w:pPr>
        <w:pStyle w:val="2"/>
        <w:spacing w:line="240" w:lineRule="auto"/>
        <w:jc w:val="center"/>
        <w:rPr>
          <w:rFonts w:ascii="a_FuturaRoundTtlCmDFr" w:hAnsi="a_FuturaRoundTtlCmDFr"/>
          <w:i w:val="0"/>
          <w:color w:val="0070C0"/>
          <w:sz w:val="40"/>
          <w:szCs w:val="40"/>
        </w:rPr>
      </w:pPr>
      <w:r>
        <w:rPr>
          <w:rFonts w:ascii="a_FuturaRoundTtlCmDFr" w:hAnsi="a_FuturaRoundTtlCmDFr"/>
          <w:i w:val="0"/>
          <w:color w:val="0070C0"/>
          <w:sz w:val="40"/>
          <w:szCs w:val="40"/>
        </w:rPr>
        <w:lastRenderedPageBreak/>
        <w:pict>
          <v:shape id="_x0000_s1075" type="#_x0000_t75" style="position:absolute;left:0;text-align:left;margin-left:-46.8pt;margin-top:-22.4pt;width:575.65pt;height:768.35pt;z-index:-251604992">
            <v:imagedata r:id="rId6" o:title=""/>
          </v:shape>
          <o:OLEObject Type="Embed" ProgID="CorelDRAW.Graphic.14" ShapeID="_x0000_s1075" DrawAspect="Content" ObjectID="_1637679836" r:id="rId23"/>
        </w:pict>
      </w:r>
      <w:r w:rsidR="009F7FF6">
        <w:rPr>
          <w:rFonts w:ascii="a_FuturaRoundTtlCmDFr" w:hAnsi="a_FuturaRoundTtlCmDFr"/>
          <w:i w:val="0"/>
          <w:color w:val="0070C0"/>
          <w:sz w:val="40"/>
          <w:szCs w:val="40"/>
        </w:rPr>
        <w:t xml:space="preserve">Перечень необходимых средств медицинской аптечки кабинета химии и биологии </w:t>
      </w:r>
      <w:r w:rsidR="009F7FF6" w:rsidRPr="009F7FF6">
        <w:rPr>
          <w:rFonts w:ascii="a_FuturaRoundTtlCmDFr" w:hAnsi="a_FuturaRoundTtlCmDFr"/>
          <w:i w:val="0"/>
          <w:color w:val="0070C0"/>
          <w:sz w:val="40"/>
          <w:szCs w:val="40"/>
        </w:rPr>
        <w:t xml:space="preserve"> </w:t>
      </w:r>
    </w:p>
    <w:p w:rsidR="009F7FF6" w:rsidRPr="00887413" w:rsidRDefault="009F7FF6" w:rsidP="009F7FF6">
      <w:pPr>
        <w:pStyle w:val="2"/>
        <w:spacing w:before="0" w:line="240" w:lineRule="auto"/>
        <w:jc w:val="both"/>
        <w:rPr>
          <w:rFonts w:ascii="a_FuturaRoundTtlCmDFr" w:hAnsi="a_FuturaRoundTtlCmDFr"/>
          <w:b w:val="0"/>
          <w:i w:val="0"/>
          <w:color w:val="0070C0"/>
          <w:szCs w:val="28"/>
        </w:rPr>
      </w:pPr>
      <w:r w:rsidRPr="00887413">
        <w:rPr>
          <w:rFonts w:ascii="a_FuturaRoundTtlCmDFr" w:hAnsi="a_FuturaRoundTtlCmDFr"/>
          <w:b w:val="0"/>
          <w:i w:val="0"/>
          <w:color w:val="0070C0"/>
          <w:szCs w:val="28"/>
        </w:rPr>
        <w:t>1. Бинт стерильный, 1 упаковка.</w:t>
      </w:r>
    </w:p>
    <w:p w:rsidR="009F7FF6" w:rsidRPr="00887413" w:rsidRDefault="009F7FF6" w:rsidP="009F7FF6">
      <w:pPr>
        <w:pStyle w:val="2"/>
        <w:spacing w:before="0" w:line="240" w:lineRule="auto"/>
        <w:jc w:val="both"/>
        <w:rPr>
          <w:rFonts w:ascii="a_FuturaRoundTtlCmDFr" w:hAnsi="a_FuturaRoundTtlCmDFr"/>
          <w:b w:val="0"/>
          <w:i w:val="0"/>
          <w:color w:val="0070C0"/>
          <w:szCs w:val="28"/>
        </w:rPr>
      </w:pPr>
      <w:r w:rsidRPr="00887413">
        <w:rPr>
          <w:rFonts w:ascii="a_FuturaRoundTtlCmDFr" w:hAnsi="a_FuturaRoundTtlCmDFr"/>
          <w:b w:val="0"/>
          <w:i w:val="0"/>
          <w:color w:val="0070C0"/>
          <w:szCs w:val="28"/>
        </w:rPr>
        <w:t>2. Бинт нестерильный, 1 упаковка.</w:t>
      </w:r>
    </w:p>
    <w:p w:rsidR="009F7FF6" w:rsidRPr="00887413" w:rsidRDefault="009F7FF6" w:rsidP="009F7FF6">
      <w:pPr>
        <w:pStyle w:val="2"/>
        <w:spacing w:before="0" w:line="240" w:lineRule="auto"/>
        <w:jc w:val="both"/>
        <w:rPr>
          <w:rFonts w:ascii="a_FuturaRoundTtlCmDFr" w:hAnsi="a_FuturaRoundTtlCmDFr"/>
          <w:b w:val="0"/>
          <w:i w:val="0"/>
          <w:color w:val="0070C0"/>
          <w:szCs w:val="28"/>
        </w:rPr>
      </w:pPr>
      <w:r w:rsidRPr="00887413">
        <w:rPr>
          <w:rFonts w:ascii="a_FuturaRoundTtlCmDFr" w:hAnsi="a_FuturaRoundTtlCmDFr"/>
          <w:b w:val="0"/>
          <w:i w:val="0"/>
          <w:color w:val="0070C0"/>
          <w:szCs w:val="28"/>
        </w:rPr>
        <w:t>3. Салфетки стерильные, 1 упаковка.</w:t>
      </w:r>
    </w:p>
    <w:p w:rsidR="009F7FF6" w:rsidRPr="00887413" w:rsidRDefault="009F7FF6" w:rsidP="009F7FF6">
      <w:pPr>
        <w:pStyle w:val="2"/>
        <w:spacing w:before="0" w:line="240" w:lineRule="auto"/>
        <w:jc w:val="both"/>
        <w:rPr>
          <w:rFonts w:ascii="a_FuturaRoundTtlCmDFr" w:hAnsi="a_FuturaRoundTtlCmDFr"/>
          <w:b w:val="0"/>
          <w:i w:val="0"/>
          <w:color w:val="0070C0"/>
          <w:szCs w:val="28"/>
        </w:rPr>
      </w:pPr>
      <w:r w:rsidRPr="00887413">
        <w:rPr>
          <w:rFonts w:ascii="a_FuturaRoundTtlCmDFr" w:hAnsi="a_FuturaRoundTtlCmDFr"/>
          <w:b w:val="0"/>
          <w:i w:val="0"/>
          <w:color w:val="0070C0"/>
          <w:szCs w:val="28"/>
        </w:rPr>
        <w:t xml:space="preserve">4. Вата гигроскопическая стерильная в тампонах, 50 г. </w:t>
      </w:r>
    </w:p>
    <w:p w:rsidR="009F7FF6" w:rsidRPr="00887413" w:rsidRDefault="009F7FF6" w:rsidP="009F7FF6">
      <w:pPr>
        <w:pStyle w:val="2"/>
        <w:spacing w:before="0" w:line="240" w:lineRule="auto"/>
        <w:jc w:val="both"/>
        <w:rPr>
          <w:rFonts w:ascii="a_FuturaRoundTtlCmDFr" w:hAnsi="a_FuturaRoundTtlCmDFr"/>
          <w:b w:val="0"/>
          <w:i w:val="0"/>
          <w:color w:val="0070C0"/>
          <w:szCs w:val="28"/>
        </w:rPr>
      </w:pPr>
      <w:r w:rsidRPr="00887413">
        <w:rPr>
          <w:rFonts w:ascii="a_FuturaRoundTtlCmDFr" w:hAnsi="a_FuturaRoundTtlCmDFr"/>
          <w:b w:val="0"/>
          <w:i w:val="0"/>
          <w:color w:val="0070C0"/>
          <w:szCs w:val="28"/>
        </w:rPr>
        <w:t>5. Йодная настойка для обработки кожи возле раны, в ампулах или темном флаконе, 25 - 50 мл.</w:t>
      </w:r>
    </w:p>
    <w:p w:rsidR="009F7FF6" w:rsidRPr="00887413" w:rsidRDefault="009F7FF6" w:rsidP="009F7FF6">
      <w:pPr>
        <w:pStyle w:val="2"/>
        <w:spacing w:before="0" w:line="240" w:lineRule="auto"/>
        <w:jc w:val="both"/>
        <w:rPr>
          <w:rFonts w:ascii="a_FuturaRoundTtlCmDFr" w:hAnsi="a_FuturaRoundTtlCmDFr"/>
          <w:b w:val="0"/>
          <w:i w:val="0"/>
          <w:color w:val="0070C0"/>
          <w:szCs w:val="28"/>
        </w:rPr>
      </w:pPr>
      <w:r w:rsidRPr="00887413">
        <w:rPr>
          <w:rFonts w:ascii="a_FuturaRoundTtlCmDFr" w:hAnsi="a_FuturaRoundTtlCmDFr"/>
          <w:b w:val="0"/>
          <w:i w:val="0"/>
          <w:color w:val="0070C0"/>
          <w:szCs w:val="28"/>
        </w:rPr>
        <w:t>6. Пероксид водорода с массовой долей вещества 3% как кровоостанавливающее средство, 50 мл.</w:t>
      </w:r>
    </w:p>
    <w:p w:rsidR="009F7FF6" w:rsidRPr="00887413" w:rsidRDefault="009F7FF6" w:rsidP="009F7FF6">
      <w:pPr>
        <w:pStyle w:val="2"/>
        <w:spacing w:before="0" w:line="240" w:lineRule="auto"/>
        <w:jc w:val="both"/>
        <w:rPr>
          <w:rFonts w:ascii="a_FuturaRoundTtlCmDFr" w:hAnsi="a_FuturaRoundTtlCmDFr"/>
          <w:b w:val="0"/>
          <w:i w:val="0"/>
          <w:color w:val="0070C0"/>
          <w:szCs w:val="28"/>
        </w:rPr>
      </w:pPr>
      <w:r w:rsidRPr="00887413">
        <w:rPr>
          <w:rFonts w:ascii="a_FuturaRoundTtlCmDFr" w:hAnsi="a_FuturaRoundTtlCmDFr"/>
          <w:b w:val="0"/>
          <w:i w:val="0"/>
          <w:color w:val="0070C0"/>
          <w:szCs w:val="28"/>
        </w:rPr>
        <w:t>7. Активированный уголь в таблетках</w:t>
      </w:r>
    </w:p>
    <w:p w:rsidR="00616BAC" w:rsidRPr="00887413" w:rsidRDefault="009F7FF6" w:rsidP="009F7FF6">
      <w:pPr>
        <w:pStyle w:val="2"/>
        <w:spacing w:before="0" w:line="240" w:lineRule="auto"/>
        <w:jc w:val="both"/>
        <w:rPr>
          <w:rFonts w:ascii="a_FuturaRoundTtlCmDFr" w:hAnsi="a_FuturaRoundTtlCmDFr"/>
          <w:b w:val="0"/>
          <w:i w:val="0"/>
          <w:color w:val="0070C0"/>
          <w:szCs w:val="28"/>
        </w:rPr>
      </w:pPr>
      <w:r w:rsidRPr="00887413">
        <w:rPr>
          <w:rFonts w:ascii="a_FuturaRoundTtlCmDFr" w:hAnsi="a_FuturaRoundTtlCmDFr"/>
          <w:b w:val="0"/>
          <w:i w:val="0"/>
          <w:color w:val="0070C0"/>
          <w:szCs w:val="28"/>
        </w:rPr>
        <w:t>10. Водный раствор аммиака 10-процентный. Давать нюхать с ватки при потере сознания и при отравлении парами брома.</w:t>
      </w:r>
    </w:p>
    <w:p w:rsidR="00887413" w:rsidRDefault="00887413" w:rsidP="00887413"/>
    <w:p w:rsidR="00887413" w:rsidRPr="00887413" w:rsidRDefault="00887413" w:rsidP="00887413">
      <w:pPr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color w:val="0070C0"/>
          <w:sz w:val="32"/>
          <w:szCs w:val="32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 w:val="32"/>
          <w:szCs w:val="32"/>
        </w:rPr>
        <w:t>Инструкция по охране труда при работе в кабинете химии</w:t>
      </w:r>
    </w:p>
    <w:p w:rsidR="00887413" w:rsidRPr="00887413" w:rsidRDefault="00887413" w:rsidP="00887413">
      <w:pPr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color w:val="0070C0"/>
          <w:sz w:val="28"/>
          <w:szCs w:val="28"/>
        </w:rPr>
      </w:pP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b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 xml:space="preserve"> </w:t>
      </w:r>
      <w:r w:rsidRPr="00887413">
        <w:rPr>
          <w:rFonts w:ascii="Times New Roman" w:eastAsia="Times New Roman" w:hAnsi="Times New Roman" w:cs="Times New Roman"/>
          <w:b/>
          <w:i w:val="0"/>
          <w:color w:val="0070C0"/>
          <w:szCs w:val="24"/>
        </w:rPr>
        <w:t>Ι</w:t>
      </w: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 xml:space="preserve">. </w:t>
      </w:r>
      <w:r w:rsidRPr="00887413">
        <w:rPr>
          <w:rFonts w:ascii="Times New Roman" w:eastAsia="Times New Roman" w:hAnsi="Times New Roman" w:cs="Calibri"/>
          <w:b/>
          <w:i w:val="0"/>
          <w:color w:val="0070C0"/>
          <w:sz w:val="28"/>
          <w:szCs w:val="28"/>
          <w:u w:val="single"/>
        </w:rPr>
        <w:t>Общие положения</w:t>
      </w:r>
    </w:p>
    <w:p w:rsidR="00887413" w:rsidRPr="00887413" w:rsidRDefault="00887413" w:rsidP="00887413">
      <w:pPr>
        <w:spacing w:after="0" w:line="240" w:lineRule="auto"/>
        <w:ind w:left="1080"/>
        <w:rPr>
          <w:rFonts w:ascii="Times New Roman" w:eastAsia="Times New Roman" w:hAnsi="Times New Roman" w:cs="Calibri"/>
          <w:b/>
          <w:i w:val="0"/>
          <w:color w:val="0070C0"/>
          <w:szCs w:val="24"/>
          <w:u w:val="single"/>
        </w:rPr>
      </w:pP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. Соблюдение требований настоящей инструкции обязательно для всех лиц, работающих в кабинете химии. 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2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К работе в кабинете химии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3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. Лица, допущенные к работе в кабинете химии, должны соблюдать правила внутреннего распорядка, расписание учебных занятий, установленные режимы труда и отдыха. 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4.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 </w:t>
      </w:r>
      <w:proofErr w:type="gram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При работе в кабинете химии на работающих и обучающихся возможно воздействие опасных и вредных производственных факторов с такими последствиями, как:</w:t>
      </w:r>
      <w:proofErr w:type="gramEnd"/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—  химические ожоги при попадании на кожу или в глаза едких химических веществ;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—  термические ожоги при неаккуратном пользовании спиртовками и нагревании веще</w:t>
      </w:r>
      <w:proofErr w:type="gram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ств в пр</w:t>
      </w:r>
      <w:proofErr w:type="gramEnd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обирках, колбах и т. п.;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—  порезы рук при небрежном обращении с лабораторной посудой;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—  отравление парами и газами высокотоксичных химических веществ;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—  ожоги от возникшего пожара при неаккуратном обращении с легковоспламеняющимися и горючими жидкостями;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— поражение электрическим током при нарушении правил пользования электроприборами.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5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Учащиеся могут находиться в кабинете химии только в присутствии учителя: пребывание учащихся в помещении лаборантской запрещается.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6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Учащиеся не допускаются к выполнению обязанностей лаборанта.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7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Запрещается использовать кабинет химии в качестве классных комнат для занятий по другим предметам и для групп продленного дня.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8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В кабинете химии из числа внеурочных мероприятий разрешатся проводить только занятия химического кружка и факультатива по химии.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9.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 Запрещается пить, </w:t>
      </w:r>
      <w:proofErr w:type="gram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есть</w:t>
      </w:r>
      <w:proofErr w:type="gramEnd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 и класть продукты на рабочие столы в кабинете химии и лаборантской,  принимать пищу в </w:t>
      </w:r>
      <w:proofErr w:type="spell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спеподежде</w:t>
      </w:r>
      <w:proofErr w:type="spellEnd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10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Кабинет химии должен быть оборудован вытяжным шкафом.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11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. Всем лицам, работающим в кабинете химии, необходимо применять индивидуальные средства защиты, а также соблюдать правила личной гигиены. Администрация школы обязана обеспечить учителя химии и лаборанта спецодеждой и средствами индивидуальной защиты 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lastRenderedPageBreak/>
        <w:t>(хлопчатобумажный халат,  защитные очки, фартук из химически стойкого материала, резиновые перчатки;  халат должен застегиваться только спереди, манжеты рукавов должны быть на  пуговицах,  длина халата — ниже колен). Стирать халат, испачканный химическими реактивами,  необходимо отдельно от остального нательного белья.</w:t>
      </w:r>
    </w:p>
    <w:p w:rsidR="00887413" w:rsidRPr="00887413" w:rsidRDefault="005B143C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>
        <w:rPr>
          <w:rFonts w:ascii="Times New Roman" w:eastAsia="Times New Roman" w:hAnsi="Times New Roman" w:cs="Calibri"/>
          <w:b/>
          <w:i w:val="0"/>
          <w:noProof/>
          <w:color w:val="0070C0"/>
          <w:szCs w:val="24"/>
        </w:rPr>
        <w:pict>
          <v:shape id="_x0000_s1129" type="#_x0000_t75" style="position:absolute;left:0;text-align:left;margin-left:-46.05pt;margin-top:-70.2pt;width:575.65pt;height:768.35pt;z-index:-251548672">
            <v:imagedata r:id="rId6" o:title=""/>
          </v:shape>
          <o:OLEObject Type="Embed" ProgID="CorelDRAW.Graphic.14" ShapeID="_x0000_s1129" DrawAspect="Content" ObjectID="_1637679837" r:id="rId24"/>
        </w:pict>
      </w:r>
      <w:r w:rsidR="00887413"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12</w:t>
      </w:r>
      <w:r w:rsidR="00887413"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. Кабинет химии должен быть оснащен первичными средствами пожаротушения: двумя огнетушителями,  ящиком с песком, накидками из огнезащитной ткани размером 1,2 </w:t>
      </w:r>
      <w:proofErr w:type="spellStart"/>
      <w:r w:rsidR="00887413"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мх</w:t>
      </w:r>
      <w:proofErr w:type="spellEnd"/>
      <w:r w:rsidR="00887413"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 1,8 м и 0,5 м х 0,5 м.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13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В кабинете химии (в лаборантской) должна быть аптечка первой медицинской помощи, укомплектованная в соответствии с перечнем медикаментов, разработанным для школьных кабинетов химии.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14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Каждый работающий в кабинете химии должен знать местонахождение сре</w:t>
      </w:r>
      <w:proofErr w:type="gram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дств пр</w:t>
      </w:r>
      <w:proofErr w:type="gramEnd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отивопожарной защиты и аптечки первой медицинской помощи.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15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В каждом несчастном случае пострадавший или очевидец несчастного случая обязан немедленно сообщить администрации школы.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16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. Работающие в кабинете химии должны  соблюдать правила техники безопасности и пожарной безопасности, выполнять требования инструкций по безопасному обращению с реактивами, лабораторным оборудованием и электроприборами, содержать в чистоте рабочее место. 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17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На видном месте в кабинете химии должен быть Уголок техники безопасности, где необходимо разместить конкретные инструкции с условиями безопасной работы и правила поведения в химическом кабинете.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18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i w:val="0"/>
          <w:color w:val="0070C0"/>
          <w:szCs w:val="24"/>
        </w:rPr>
      </w:pP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b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Times New Roman"/>
          <w:b/>
          <w:i w:val="0"/>
          <w:color w:val="0070C0"/>
          <w:szCs w:val="24"/>
        </w:rPr>
        <w:t>ΙΙ</w:t>
      </w: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  <w:u w:val="single"/>
        </w:rPr>
        <w:t xml:space="preserve">. </w:t>
      </w:r>
      <w:r w:rsidRPr="00887413">
        <w:rPr>
          <w:rFonts w:ascii="Times New Roman" w:eastAsia="Times New Roman" w:hAnsi="Times New Roman" w:cs="Calibri"/>
          <w:b/>
          <w:i w:val="0"/>
          <w:color w:val="0070C0"/>
          <w:sz w:val="28"/>
          <w:szCs w:val="28"/>
          <w:u w:val="single"/>
        </w:rPr>
        <w:t>Требования безопасности перед началом работы</w:t>
      </w:r>
    </w:p>
    <w:p w:rsidR="00887413" w:rsidRPr="00887413" w:rsidRDefault="00887413" w:rsidP="00887413">
      <w:pPr>
        <w:spacing w:after="0" w:line="240" w:lineRule="auto"/>
        <w:ind w:left="1080"/>
        <w:rPr>
          <w:rFonts w:ascii="Times New Roman" w:eastAsia="Times New Roman" w:hAnsi="Times New Roman" w:cs="Calibri"/>
          <w:i w:val="0"/>
          <w:color w:val="0070C0"/>
          <w:szCs w:val="24"/>
        </w:rPr>
      </w:pP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Тщательно проветрить помещение кабинета химии и лаборантской.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2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Надеть спецодежду. При работе с токсичными и агрессивными веществами подготовить к использованию средства индивидуальной защиты.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3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Подготовить к работе необходимое оборудование, лабораторную посуду, реактивы, приборы.</w:t>
      </w: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i w:val="0"/>
          <w:color w:val="0070C0"/>
          <w:szCs w:val="24"/>
        </w:rPr>
      </w:pP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b/>
          <w:i w:val="0"/>
          <w:color w:val="0070C0"/>
          <w:sz w:val="28"/>
          <w:szCs w:val="28"/>
          <w:u w:val="single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 xml:space="preserve">III. </w:t>
      </w:r>
      <w:r w:rsidRPr="00887413">
        <w:rPr>
          <w:rFonts w:ascii="Times New Roman" w:eastAsia="Times New Roman" w:hAnsi="Times New Roman" w:cs="Calibri"/>
          <w:b/>
          <w:i w:val="0"/>
          <w:color w:val="0070C0"/>
          <w:sz w:val="28"/>
          <w:szCs w:val="28"/>
          <w:u w:val="single"/>
        </w:rPr>
        <w:t>Требования безопасности во время работы</w:t>
      </w: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b/>
          <w:i w:val="0"/>
          <w:color w:val="0070C0"/>
          <w:szCs w:val="24"/>
        </w:rPr>
      </w:pP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Во время работы в кабинете химии необходимо соблюдать чистоту, тишину и порядок на рабочем месте.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2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. Запрещается пробовать на вкус любые вещества. Нюхать вещества можно, лишь осторожно направляя на себя пары или газы легким движением руки, </w:t>
      </w:r>
      <w:proofErr w:type="gram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а</w:t>
      </w:r>
      <w:proofErr w:type="gramEnd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 не наклоняясь к сосуду и не вдыхая полной грудью.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3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В процессе работы необходимо следить,  чтобы вещества не попадали на кожу лица и рук, так как многие вещества вызывают раздражение кожи и слизистых оболочек.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4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Опыты нужно проводить только в чистой посуде.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5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На всех банках, склянках и другой посуде, где хранятся реактивы, должны быть этикетки с указанием названия вещества. Запрещается хранить реактивы в емкостях без этикеток или с надписями, сделанными карандашом по стеклу, растворы щелочей — в склянках с притертыми пробками, а легковоспламеняющиеся и горючие жидкости — в сосудах из полимерных материалов.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6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 Склянки с веществами или растворами необходимо брать одной рукой за горлышко, а другой снизу поддерживать за дно.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7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 Растворы необходимо наливать из сосудов так, чтобы при наклоне этикетка оказывалась сверху (этикетку — в ладонь!). Каплю,  оставшуюся на горлышке сосуда, снимают верхним краем той посуды, куда наливается жидкость.</w:t>
      </w:r>
    </w:p>
    <w:p w:rsidR="00887413" w:rsidRPr="00887413" w:rsidRDefault="005B143C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>
        <w:rPr>
          <w:rFonts w:ascii="Times New Roman" w:eastAsia="Times New Roman" w:hAnsi="Times New Roman" w:cs="Calibri"/>
          <w:i w:val="0"/>
          <w:noProof/>
          <w:color w:val="0070C0"/>
          <w:szCs w:val="24"/>
        </w:rPr>
        <w:lastRenderedPageBreak/>
        <w:pict>
          <v:shape id="_x0000_s1130" type="#_x0000_t75" style="position:absolute;left:0;text-align:left;margin-left:-48.3pt;margin-top:-11.1pt;width:575.65pt;height:768.35pt;z-index:-251547648">
            <v:imagedata r:id="rId6" o:title=""/>
          </v:shape>
          <o:OLEObject Type="Embed" ProgID="CorelDRAW.Graphic.14" ShapeID="_x0000_s1130" DrawAspect="Content" ObjectID="_1637679838" r:id="rId25"/>
        </w:pict>
      </w:r>
      <w:r w:rsidR="00887413"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8</w:t>
      </w:r>
      <w:r w:rsidR="00887413"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При пользовании пипеткой категорически запрещается втягивать жидкость ртом.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9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Твердые сыпучие реактивы разрешается брать из склянок только с помощью совочков, ложечек, шпателей, пробирок.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10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При нагревании жидких и твердых веще</w:t>
      </w:r>
      <w:proofErr w:type="gram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ств в пр</w:t>
      </w:r>
      <w:proofErr w:type="gramEnd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обирках и колбах нельзя направлять их отверстия на себя и соседей. Нельзя также </w:t>
      </w:r>
      <w:proofErr w:type="gram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заглядывать сверху в открыто</w:t>
      </w:r>
      <w:proofErr w:type="gramEnd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 нагреваемые сосуды во избежание возможного поражения в результате химической реакции.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11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. Категорически запрещается выливать в раковины концентрированные растворы кислот и щелочей, а также различные органические растворители, сильно пахнущие и огнеопасные вещества. Все отходы нужно сливать в специальную стеклянную тару емкостью не менее </w:t>
      </w:r>
      <w:proofErr w:type="gram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Зле</w:t>
      </w:r>
      <w:proofErr w:type="gramEnd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 крышкой (для последующего обезвреживания).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12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Запрещается использовать в работе самодельные приборы и нагревательные приборы с открытой спиралью.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13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Не допускается совместное хранение реактивов, отличающихся по химической природе.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14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. Выдача учащимся реактивов для опытов производится в массах и объемах, не превышающих их необходимое количество для данного </w:t>
      </w:r>
      <w:proofErr w:type="gram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эх</w:t>
      </w:r>
      <w:proofErr w:type="gramEnd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 «</w:t>
      </w:r>
      <w:proofErr w:type="spell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перимента</w:t>
      </w:r>
      <w:proofErr w:type="spellEnd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, а растворов — концентрацией не выше  5%. На рабочих местах для постоянного размещения допускаются только реактивы и растворы набора типа НРП, утвержденного Министерством просвещения РФ.</w:t>
      </w: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i w:val="0"/>
          <w:color w:val="0070C0"/>
          <w:szCs w:val="24"/>
        </w:rPr>
      </w:pP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b/>
          <w:i w:val="0"/>
          <w:color w:val="0070C0"/>
          <w:szCs w:val="24"/>
          <w:u w:val="single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 xml:space="preserve">IV. </w:t>
      </w:r>
      <w:r w:rsidRPr="00887413">
        <w:rPr>
          <w:rFonts w:ascii="Times New Roman" w:eastAsia="Times New Roman" w:hAnsi="Times New Roman" w:cs="Calibri"/>
          <w:b/>
          <w:i w:val="0"/>
          <w:color w:val="0070C0"/>
          <w:sz w:val="28"/>
          <w:szCs w:val="28"/>
          <w:u w:val="single"/>
        </w:rPr>
        <w:t>Требования безопасности по окончании работы</w:t>
      </w: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b/>
          <w:i w:val="0"/>
          <w:color w:val="0070C0"/>
          <w:szCs w:val="24"/>
        </w:rPr>
      </w:pP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. Привести в порядок рабочее место, убрать все химреактивы на свои места в </w:t>
      </w:r>
      <w:proofErr w:type="gramStart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лаборантскую</w:t>
      </w:r>
      <w:proofErr w:type="gramEnd"/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 в специальные шкафы и сейфы.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2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Отработанные растворы реактивов слить в специальную стеклянную тару с крышкой, емкостью не менее 3 л (для последующего обезвреживания и уничтожения).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3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Снять спецодежду и средства индивидуальной защиты.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4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Тщательно вымыть руки с мылом.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5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Тщательно проветрить помещение кабинета химии и лаборантской.</w:t>
      </w: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i w:val="0"/>
          <w:color w:val="0070C0"/>
          <w:szCs w:val="24"/>
        </w:rPr>
      </w:pP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b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 xml:space="preserve">V. </w:t>
      </w:r>
      <w:r w:rsidRPr="00887413">
        <w:rPr>
          <w:rFonts w:ascii="Times New Roman" w:eastAsia="Times New Roman" w:hAnsi="Times New Roman" w:cs="Calibri"/>
          <w:b/>
          <w:i w:val="0"/>
          <w:color w:val="0070C0"/>
          <w:sz w:val="28"/>
          <w:szCs w:val="28"/>
          <w:u w:val="single"/>
        </w:rPr>
        <w:t>Требования безопасности в аварийных ситуациях</w:t>
      </w:r>
    </w:p>
    <w:p w:rsidR="00887413" w:rsidRPr="00887413" w:rsidRDefault="00887413" w:rsidP="00887413">
      <w:pPr>
        <w:spacing w:after="0" w:line="240" w:lineRule="auto"/>
        <w:rPr>
          <w:rFonts w:ascii="Times New Roman" w:eastAsia="Times New Roman" w:hAnsi="Times New Roman" w:cs="Calibri"/>
          <w:i w:val="0"/>
          <w:color w:val="0070C0"/>
          <w:szCs w:val="24"/>
        </w:rPr>
      </w:pP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1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В случаях с разбитой лабораторной посудой, не собирать ее осколки незащищенными руками, а использовать для этой цели щетку и совок.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2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 xml:space="preserve">. Уборку разлитых и рассыпанных реактивов производить, руководствуясь требованиями инструкции по безопасной работе с соответствующими химическими реактивами. </w:t>
      </w:r>
    </w:p>
    <w:p w:rsidR="00887413" w:rsidRP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3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В случае с разлитой легковоспламеняющейся жидкостью и ее загоранием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Calibri"/>
          <w:b/>
          <w:i w:val="0"/>
          <w:color w:val="0070C0"/>
          <w:szCs w:val="24"/>
        </w:rPr>
        <w:t>4</w:t>
      </w:r>
      <w:r w:rsidRPr="00887413">
        <w:rPr>
          <w:rFonts w:ascii="Times New Roman" w:eastAsia="Times New Roman" w:hAnsi="Times New Roman" w:cs="Calibri"/>
          <w:i w:val="0"/>
          <w:color w:val="0070C0"/>
          <w:szCs w:val="24"/>
        </w:rPr>
        <w:t>. 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</w:t>
      </w:r>
    </w:p>
    <w:p w:rsid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</w:p>
    <w:p w:rsid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</w:p>
    <w:p w:rsid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</w:p>
    <w:p w:rsidR="00887413" w:rsidRDefault="00887413" w:rsidP="00887413">
      <w:pPr>
        <w:spacing w:after="0" w:line="240" w:lineRule="auto"/>
        <w:jc w:val="both"/>
        <w:rPr>
          <w:rFonts w:ascii="Times New Roman" w:eastAsia="Times New Roman" w:hAnsi="Times New Roman" w:cs="Calibri"/>
          <w:i w:val="0"/>
          <w:color w:val="0070C0"/>
          <w:szCs w:val="24"/>
        </w:rPr>
      </w:pPr>
    </w:p>
    <w:p w:rsidR="00887413" w:rsidRPr="00887413" w:rsidRDefault="00887413" w:rsidP="0088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70C0"/>
          <w:sz w:val="28"/>
          <w:szCs w:val="28"/>
        </w:rPr>
      </w:pPr>
      <w:r w:rsidRPr="00887413">
        <w:rPr>
          <w:rFonts w:ascii="Times New Roman" w:eastAsia="Times New Roman" w:hAnsi="Times New Roman" w:cs="Times New Roman"/>
          <w:b/>
          <w:i w:val="0"/>
          <w:color w:val="0070C0"/>
          <w:sz w:val="32"/>
          <w:szCs w:val="32"/>
        </w:rPr>
        <w:t>План пожаротушения в кабинете хими</w:t>
      </w:r>
      <w:r w:rsidRPr="00887413">
        <w:rPr>
          <w:rFonts w:ascii="Times New Roman" w:eastAsia="Times New Roman" w:hAnsi="Times New Roman" w:cs="Times New Roman"/>
          <w:b/>
          <w:i w:val="0"/>
          <w:color w:val="0070C0"/>
          <w:sz w:val="28"/>
          <w:szCs w:val="28"/>
        </w:rPr>
        <w:t>и</w:t>
      </w:r>
    </w:p>
    <w:p w:rsidR="00887413" w:rsidRPr="00887413" w:rsidRDefault="00887413" w:rsidP="0088741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0070C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268"/>
        <w:gridCol w:w="4926"/>
        <w:gridCol w:w="1854"/>
      </w:tblGrid>
      <w:tr w:rsidR="00887413" w:rsidRPr="00887413" w:rsidTr="00887413">
        <w:tc>
          <w:tcPr>
            <w:tcW w:w="851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70C0"/>
                <w:sz w:val="28"/>
                <w:szCs w:val="28"/>
              </w:rPr>
            </w:pPr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 w:val="28"/>
                <w:szCs w:val="28"/>
              </w:rPr>
              <w:t xml:space="preserve">№ </w:t>
            </w:r>
            <w:proofErr w:type="gramStart"/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 w:val="28"/>
                <w:szCs w:val="28"/>
              </w:rPr>
              <w:t>п</w:t>
            </w:r>
            <w:proofErr w:type="gramEnd"/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70C0"/>
                <w:sz w:val="28"/>
                <w:szCs w:val="28"/>
              </w:rPr>
            </w:pPr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 w:val="28"/>
                <w:szCs w:val="28"/>
              </w:rPr>
              <w:t>Наименование действия</w:t>
            </w:r>
          </w:p>
        </w:tc>
        <w:tc>
          <w:tcPr>
            <w:tcW w:w="4926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70C0"/>
                <w:sz w:val="28"/>
                <w:szCs w:val="28"/>
              </w:rPr>
            </w:pPr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1854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70C0"/>
                <w:sz w:val="28"/>
                <w:szCs w:val="28"/>
              </w:rPr>
            </w:pPr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 w:val="28"/>
                <w:szCs w:val="28"/>
              </w:rPr>
              <w:t>Должность  исполнителя</w:t>
            </w:r>
          </w:p>
        </w:tc>
      </w:tr>
      <w:tr w:rsidR="00887413" w:rsidRPr="00887413" w:rsidTr="00887413">
        <w:tc>
          <w:tcPr>
            <w:tcW w:w="851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Сообщение о пожаре</w:t>
            </w:r>
          </w:p>
        </w:tc>
        <w:tc>
          <w:tcPr>
            <w:tcW w:w="4926" w:type="dxa"/>
          </w:tcPr>
          <w:p w:rsidR="00887413" w:rsidRPr="00887413" w:rsidRDefault="00887413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Вызвать пожарную команду по телефону 01 или с посыльным, оповестить администрацию школы о пожаре.</w:t>
            </w:r>
          </w:p>
          <w:p w:rsidR="00887413" w:rsidRPr="00887413" w:rsidRDefault="005B143C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noProof/>
                <w:color w:val="0070C0"/>
                <w:sz w:val="32"/>
                <w:szCs w:val="32"/>
              </w:rPr>
              <w:lastRenderedPageBreak/>
              <w:pict>
                <v:shape id="_x0000_s1131" type="#_x0000_t75" style="position:absolute;left:0;text-align:left;margin-left:-193.2pt;margin-top:-10.85pt;width:575.65pt;height:768.35pt;z-index:-251546624">
                  <v:imagedata r:id="rId6" o:title=""/>
                </v:shape>
                <o:OLEObject Type="Embed" ProgID="CorelDRAW.Graphic.14" ShapeID="_x0000_s1131" DrawAspect="Content" ObjectID="_1637679839" r:id="rId26"/>
              </w:pict>
            </w:r>
            <w:r w:rsidR="00887413"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Отключить электроэнергию, выключить вентиляцию, приготовиться вынести ящик с ЛВЖ.</w:t>
            </w:r>
          </w:p>
          <w:p w:rsidR="00887413" w:rsidRPr="00887413" w:rsidRDefault="00887413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Привести в готовность первичные средства пожаротушения</w:t>
            </w: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ab/>
            </w:r>
          </w:p>
          <w:p w:rsidR="00887413" w:rsidRPr="00887413" w:rsidRDefault="00887413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lastRenderedPageBreak/>
              <w:t>Учитель</w:t>
            </w:r>
          </w:p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</w:p>
        </w:tc>
      </w:tr>
      <w:tr w:rsidR="00887413" w:rsidRPr="00887413" w:rsidTr="00887413">
        <w:tc>
          <w:tcPr>
            <w:tcW w:w="851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Эвакуация учащихся из загоревшегося помещения</w:t>
            </w:r>
          </w:p>
        </w:tc>
        <w:tc>
          <w:tcPr>
            <w:tcW w:w="4926" w:type="dxa"/>
          </w:tcPr>
          <w:p w:rsidR="00887413" w:rsidRPr="00887413" w:rsidRDefault="00887413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Успокоить учащихся и предотвратить панику.</w:t>
            </w:r>
          </w:p>
          <w:p w:rsidR="00887413" w:rsidRPr="00887413" w:rsidRDefault="00887413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 xml:space="preserve"> Вывести учащихся по коридорам и лестницам в соответствии с планом эвакуации на улицу или в помещении, где нет огня.</w:t>
            </w: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ab/>
            </w:r>
          </w:p>
        </w:tc>
        <w:tc>
          <w:tcPr>
            <w:tcW w:w="1854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Учитель</w:t>
            </w:r>
          </w:p>
        </w:tc>
      </w:tr>
      <w:tr w:rsidR="00887413" w:rsidRPr="00887413" w:rsidTr="00887413">
        <w:tc>
          <w:tcPr>
            <w:tcW w:w="851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Проверка полноты эвакуации</w:t>
            </w:r>
          </w:p>
        </w:tc>
        <w:tc>
          <w:tcPr>
            <w:tcW w:w="4926" w:type="dxa"/>
          </w:tcPr>
          <w:p w:rsidR="00887413" w:rsidRPr="00887413" w:rsidRDefault="00887413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Проверить учащихся по численности и по списку</w:t>
            </w:r>
          </w:p>
        </w:tc>
        <w:tc>
          <w:tcPr>
            <w:tcW w:w="1854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Учитель химии</w:t>
            </w:r>
          </w:p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</w:p>
        </w:tc>
      </w:tr>
      <w:tr w:rsidR="00887413" w:rsidRPr="00887413" w:rsidTr="00887413">
        <w:tc>
          <w:tcPr>
            <w:tcW w:w="851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Размещение эвакуированных учащихся</w:t>
            </w:r>
          </w:p>
        </w:tc>
        <w:tc>
          <w:tcPr>
            <w:tcW w:w="4926" w:type="dxa"/>
          </w:tcPr>
          <w:p w:rsidR="00887413" w:rsidRPr="00887413" w:rsidRDefault="00887413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В летнее время разместить на улице</w:t>
            </w:r>
          </w:p>
        </w:tc>
        <w:tc>
          <w:tcPr>
            <w:tcW w:w="1854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Администрация школы</w:t>
            </w:r>
          </w:p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</w:p>
        </w:tc>
      </w:tr>
      <w:tr w:rsidR="00887413" w:rsidRPr="00887413" w:rsidTr="00887413">
        <w:tc>
          <w:tcPr>
            <w:tcW w:w="851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Организация тушения пожара первичными средствами</w:t>
            </w:r>
          </w:p>
        </w:tc>
        <w:tc>
          <w:tcPr>
            <w:tcW w:w="4926" w:type="dxa"/>
          </w:tcPr>
          <w:p w:rsidR="00887413" w:rsidRPr="00887413" w:rsidRDefault="00887413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Организовать оцепление горящих помещений. Тушение пожара с помощью подручных средств.</w:t>
            </w:r>
          </w:p>
          <w:p w:rsidR="00887413" w:rsidRPr="00887413" w:rsidRDefault="00887413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Выделение посыльных для встречи пожарной команды и указания кратчайших и удобных подходов к очагу пожара</w:t>
            </w:r>
          </w:p>
        </w:tc>
        <w:tc>
          <w:tcPr>
            <w:tcW w:w="1854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 xml:space="preserve">Администрация школы, учитель химии, </w:t>
            </w:r>
          </w:p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Сотрудники школы</w:t>
            </w:r>
          </w:p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</w:p>
        </w:tc>
      </w:tr>
      <w:tr w:rsidR="00887413" w:rsidRPr="00887413" w:rsidTr="00887413">
        <w:tc>
          <w:tcPr>
            <w:tcW w:w="851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b/>
                <w:i w:val="0"/>
                <w:color w:val="0070C0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Участие в тушении пожара по прибытии пожарной команды</w:t>
            </w:r>
          </w:p>
        </w:tc>
        <w:tc>
          <w:tcPr>
            <w:tcW w:w="4926" w:type="dxa"/>
          </w:tcPr>
          <w:p w:rsidR="00887413" w:rsidRPr="00887413" w:rsidRDefault="00887413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Указать представителям пожарной охраны кратчайшие пути к очагу пожара внутри здания.</w:t>
            </w:r>
          </w:p>
          <w:p w:rsidR="00887413" w:rsidRPr="00887413" w:rsidRDefault="00887413" w:rsidP="0088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Указать пожарным помещения, где могут находиться люди. А так же место, где в кабинете имеются запасы реактивов (если не удалось вынести)</w:t>
            </w:r>
          </w:p>
        </w:tc>
        <w:tc>
          <w:tcPr>
            <w:tcW w:w="1854" w:type="dxa"/>
            <w:vAlign w:val="center"/>
          </w:tcPr>
          <w:p w:rsidR="00887413" w:rsidRPr="00887413" w:rsidRDefault="00887413" w:rsidP="008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</w:pPr>
            <w:r w:rsidRPr="00887413">
              <w:rPr>
                <w:rFonts w:ascii="Times New Roman" w:eastAsia="Times New Roman" w:hAnsi="Times New Roman" w:cs="Times New Roman"/>
                <w:i w:val="0"/>
                <w:color w:val="0070C0"/>
                <w:szCs w:val="24"/>
              </w:rPr>
              <w:t>Учитель, администрация школы</w:t>
            </w:r>
          </w:p>
        </w:tc>
      </w:tr>
    </w:tbl>
    <w:p w:rsidR="00887413" w:rsidRPr="00FC25C3" w:rsidRDefault="00887413" w:rsidP="00FC25C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70C0"/>
          <w:szCs w:val="24"/>
        </w:rPr>
      </w:pPr>
      <w:r w:rsidRPr="00887413">
        <w:rPr>
          <w:rFonts w:ascii="Times New Roman" w:eastAsia="Times New Roman" w:hAnsi="Times New Roman" w:cs="Times New Roman"/>
          <w:i w:val="0"/>
          <w:color w:val="0070C0"/>
          <w:sz w:val="28"/>
          <w:szCs w:val="24"/>
        </w:rPr>
        <w:br w:type="page"/>
      </w:r>
      <w:bookmarkStart w:id="0" w:name="_GoBack"/>
      <w:bookmarkEnd w:id="0"/>
    </w:p>
    <w:p w:rsidR="00887413" w:rsidRPr="00887413" w:rsidRDefault="00887413" w:rsidP="00887413"/>
    <w:p w:rsidR="009F7FF6" w:rsidRDefault="009F7FF6" w:rsidP="009F7FF6"/>
    <w:p w:rsidR="009F7FF6" w:rsidRDefault="009F7FF6" w:rsidP="009F7FF6"/>
    <w:p w:rsidR="009F7FF6" w:rsidRDefault="009F7FF6" w:rsidP="009F7FF6"/>
    <w:p w:rsidR="009F7FF6" w:rsidRPr="009F7FF6" w:rsidRDefault="009F7FF6" w:rsidP="009F7FF6"/>
    <w:p w:rsidR="00AA79E3" w:rsidRPr="00616BAC" w:rsidRDefault="00D4002F" w:rsidP="00616BAC">
      <w:pPr>
        <w:pStyle w:val="2"/>
        <w:spacing w:before="0"/>
        <w:rPr>
          <w:b w:val="0"/>
          <w:bCs w:val="0"/>
          <w:caps/>
          <w:sz w:val="44"/>
        </w:rPr>
      </w:pPr>
      <w:r>
        <w:rPr>
          <w:rFonts w:ascii="a_DomInoRevObl" w:hAnsi="a_DomInoRevObl"/>
          <w:i w:val="0"/>
          <w:i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1648EC" wp14:editId="66F8735A">
                <wp:simplePos x="0" y="0"/>
                <wp:positionH relativeFrom="column">
                  <wp:posOffset>4998720</wp:posOffset>
                </wp:positionH>
                <wp:positionV relativeFrom="paragraph">
                  <wp:posOffset>-635</wp:posOffset>
                </wp:positionV>
                <wp:extent cx="986790" cy="2235200"/>
                <wp:effectExtent l="0" t="0" r="3810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3C" w:rsidRPr="002A57F5" w:rsidRDefault="005B143C" w:rsidP="00616BA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0" o:spid="_x0000_s1026" type="#_x0000_t202" style="position:absolute;margin-left:393.6pt;margin-top:-.05pt;width:77.7pt;height:17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" stroked="f">
                <v:textbox style="layout-flow:vertical;mso-layout-flow-alt:bottom-to-top">
                  <w:txbxContent>
                    <w:p w:rsidR="005B143C" w:rsidRPr="002A57F5" w:rsidRDefault="005B143C" w:rsidP="00616BA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6E3A01" wp14:editId="73B4314B">
                <wp:simplePos x="0" y="0"/>
                <wp:positionH relativeFrom="column">
                  <wp:posOffset>4998720</wp:posOffset>
                </wp:positionH>
                <wp:positionV relativeFrom="paragraph">
                  <wp:posOffset>567690</wp:posOffset>
                </wp:positionV>
                <wp:extent cx="986790" cy="2235200"/>
                <wp:effectExtent l="0" t="0" r="3810" b="0"/>
                <wp:wrapNone/>
                <wp:docPr id="250" name="Поле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3C" w:rsidRPr="002A57F5" w:rsidRDefault="005B143C" w:rsidP="00D4002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0" o:spid="_x0000_s1027" type="#_x0000_t202" style="position:absolute;margin-left:393.6pt;margin-top:44.7pt;width:77.7pt;height:17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" stroked="f">
                <v:textbox style="layout-flow:vertical;mso-layout-flow-alt:bottom-to-top">
                  <w:txbxContent>
                    <w:p w:rsidR="005B143C" w:rsidRPr="002A57F5" w:rsidRDefault="005B143C" w:rsidP="00D4002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79E3" w:rsidRPr="00616BAC" w:rsidSect="00D4002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inrichScript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Rubiu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oman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RoundTtlCmDFr">
    <w:altName w:val="Calibri"/>
    <w:charset w:val="CC"/>
    <w:family w:val="swiss"/>
    <w:pitch w:val="variable"/>
    <w:sig w:usb0="00000201" w:usb1="00000000" w:usb2="00000000" w:usb3="00000000" w:csb0="00000004" w:csb1="00000000"/>
  </w:font>
  <w:font w:name="a_DomInoRevObl">
    <w:altName w:val="Mistral"/>
    <w:charset w:val="CC"/>
    <w:family w:val="script"/>
    <w:pitch w:val="variable"/>
    <w:sig w:usb0="00000201" w:usb1="00000000" w:usb2="00000000" w:usb3="00000000" w:csb0="00000004" w:csb1="00000000"/>
  </w:font>
  <w:font w:name="Jikharev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B60B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F5F1E"/>
    <w:multiLevelType w:val="hybridMultilevel"/>
    <w:tmpl w:val="72DA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1FD1"/>
    <w:multiLevelType w:val="hybridMultilevel"/>
    <w:tmpl w:val="93DA8E20"/>
    <w:lvl w:ilvl="0" w:tplc="FF0899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4E67"/>
    <w:multiLevelType w:val="hybridMultilevel"/>
    <w:tmpl w:val="207C9C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3761F"/>
    <w:multiLevelType w:val="hybridMultilevel"/>
    <w:tmpl w:val="97AE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0681"/>
    <w:multiLevelType w:val="hybridMultilevel"/>
    <w:tmpl w:val="7078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715B3"/>
    <w:multiLevelType w:val="hybridMultilevel"/>
    <w:tmpl w:val="97AE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5B71"/>
    <w:multiLevelType w:val="hybridMultilevel"/>
    <w:tmpl w:val="97AE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E25A2"/>
    <w:multiLevelType w:val="hybridMultilevel"/>
    <w:tmpl w:val="C924015A"/>
    <w:lvl w:ilvl="0" w:tplc="FF0899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A5002"/>
    <w:multiLevelType w:val="hybridMultilevel"/>
    <w:tmpl w:val="97AE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C3059"/>
    <w:multiLevelType w:val="hybridMultilevel"/>
    <w:tmpl w:val="EFC62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2F"/>
    <w:rsid w:val="0034592D"/>
    <w:rsid w:val="00353E64"/>
    <w:rsid w:val="0047317A"/>
    <w:rsid w:val="004C2F24"/>
    <w:rsid w:val="005621C8"/>
    <w:rsid w:val="005B143C"/>
    <w:rsid w:val="00616BAC"/>
    <w:rsid w:val="00677A48"/>
    <w:rsid w:val="0068042A"/>
    <w:rsid w:val="007341FC"/>
    <w:rsid w:val="00781BA3"/>
    <w:rsid w:val="00835274"/>
    <w:rsid w:val="00887413"/>
    <w:rsid w:val="009A3688"/>
    <w:rsid w:val="009F3AF2"/>
    <w:rsid w:val="009F7FF6"/>
    <w:rsid w:val="00AA79E3"/>
    <w:rsid w:val="00BB41A2"/>
    <w:rsid w:val="00BD314F"/>
    <w:rsid w:val="00D4002F"/>
    <w:rsid w:val="00D408D0"/>
    <w:rsid w:val="00D959C4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02F"/>
    <w:rPr>
      <w:rFonts w:ascii="a_BodoniNova" w:eastAsiaTheme="minorEastAsia" w:hAnsi="a_BodoniNova"/>
      <w:i/>
      <w:sz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4002F"/>
    <w:pPr>
      <w:keepNext/>
      <w:keepLines/>
      <w:spacing w:before="480" w:after="0"/>
      <w:outlineLvl w:val="0"/>
    </w:pPr>
    <w:rPr>
      <w:rFonts w:ascii="HeinrichScript" w:eastAsiaTheme="majorEastAsia" w:hAnsi="HeinrichScript" w:cstheme="majorBidi"/>
      <w:b/>
      <w:bCs/>
      <w:i w:val="0"/>
      <w:color w:val="7030A0"/>
      <w:sz w:val="36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4002F"/>
    <w:pPr>
      <w:keepNext/>
      <w:keepLines/>
      <w:spacing w:before="200" w:after="0"/>
      <w:outlineLvl w:val="1"/>
    </w:pPr>
    <w:rPr>
      <w:rFonts w:ascii="Rubius" w:eastAsiaTheme="majorEastAsia" w:hAnsi="Rubius" w:cstheme="majorBidi"/>
      <w:b/>
      <w:bCs/>
      <w:color w:val="00990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4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40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4002F"/>
    <w:rPr>
      <w:rFonts w:ascii="HeinrichScript" w:eastAsiaTheme="majorEastAsia" w:hAnsi="HeinrichScript" w:cstheme="majorBidi"/>
      <w:b/>
      <w:bCs/>
      <w:color w:val="7030A0"/>
      <w:sz w:val="3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4002F"/>
    <w:rPr>
      <w:rFonts w:ascii="Rubius" w:eastAsiaTheme="majorEastAsia" w:hAnsi="Rubius" w:cstheme="majorBidi"/>
      <w:b/>
      <w:bCs/>
      <w:i/>
      <w:color w:val="009900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4002F"/>
    <w:rPr>
      <w:rFonts w:asciiTheme="majorHAnsi" w:eastAsiaTheme="majorEastAsia" w:hAnsiTheme="majorHAnsi" w:cstheme="majorBidi"/>
      <w:b/>
      <w:bCs/>
      <w:i/>
      <w:color w:val="4F81BD" w:themeColor="accent1"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4002F"/>
    <w:rPr>
      <w:rFonts w:asciiTheme="majorHAnsi" w:eastAsiaTheme="majorEastAsia" w:hAnsiTheme="majorHAnsi" w:cstheme="majorBidi"/>
      <w:i/>
      <w:color w:val="243F60" w:themeColor="accent1" w:themeShade="7F"/>
      <w:sz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4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002F"/>
    <w:rPr>
      <w:rFonts w:ascii="Tahoma" w:eastAsiaTheme="minorEastAsia" w:hAnsi="Tahoma" w:cs="Tahoma"/>
      <w:i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D4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4002F"/>
    <w:rPr>
      <w:rFonts w:ascii="a_BodoniNova" w:eastAsiaTheme="minorEastAsia" w:hAnsi="a_BodoniNova"/>
      <w:i/>
      <w:sz w:val="24"/>
      <w:lang w:eastAsia="ru-RU"/>
    </w:rPr>
  </w:style>
  <w:style w:type="paragraph" w:styleId="a8">
    <w:name w:val="footer"/>
    <w:basedOn w:val="a0"/>
    <w:link w:val="a9"/>
    <w:uiPriority w:val="99"/>
    <w:unhideWhenUsed/>
    <w:rsid w:val="00D4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4002F"/>
    <w:rPr>
      <w:rFonts w:ascii="a_BodoniNova" w:eastAsiaTheme="minorEastAsia" w:hAnsi="a_BodoniNova"/>
      <w:i/>
      <w:sz w:val="24"/>
      <w:lang w:eastAsia="ru-RU"/>
    </w:rPr>
  </w:style>
  <w:style w:type="paragraph" w:styleId="aa">
    <w:name w:val="Title"/>
    <w:basedOn w:val="a0"/>
    <w:next w:val="a0"/>
    <w:link w:val="ab"/>
    <w:qFormat/>
    <w:rsid w:val="00D4002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_Romanus" w:eastAsiaTheme="majorEastAsia" w:hAnsi="a_Romanus" w:cstheme="majorBidi"/>
      <w:b/>
      <w:color w:val="C00000"/>
      <w:spacing w:val="5"/>
      <w:kern w:val="28"/>
      <w:sz w:val="56"/>
      <w:szCs w:val="52"/>
    </w:rPr>
  </w:style>
  <w:style w:type="character" w:customStyle="1" w:styleId="ab">
    <w:name w:val="Название Знак"/>
    <w:basedOn w:val="a1"/>
    <w:link w:val="aa"/>
    <w:rsid w:val="00D4002F"/>
    <w:rPr>
      <w:rFonts w:ascii="a_Romanus" w:eastAsiaTheme="majorEastAsia" w:hAnsi="a_Romanus" w:cstheme="majorBidi"/>
      <w:b/>
      <w:i/>
      <w:color w:val="C00000"/>
      <w:spacing w:val="5"/>
      <w:kern w:val="28"/>
      <w:sz w:val="56"/>
      <w:szCs w:val="52"/>
      <w:lang w:eastAsia="ru-RU"/>
    </w:rPr>
  </w:style>
  <w:style w:type="paragraph" w:styleId="ac">
    <w:name w:val="List Paragraph"/>
    <w:basedOn w:val="a0"/>
    <w:uiPriority w:val="34"/>
    <w:qFormat/>
    <w:rsid w:val="00D4002F"/>
    <w:pPr>
      <w:ind w:left="720"/>
      <w:contextualSpacing/>
    </w:pPr>
    <w:rPr>
      <w:rFonts w:asciiTheme="minorHAnsi" w:hAnsiTheme="minorHAnsi"/>
      <w:i w:val="0"/>
      <w:sz w:val="22"/>
    </w:rPr>
  </w:style>
  <w:style w:type="table" w:customStyle="1" w:styleId="1-11">
    <w:name w:val="Средняя заливка 1 - Акцент 11"/>
    <w:basedOn w:val="a2"/>
    <w:uiPriority w:val="63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2"/>
    <w:uiPriority w:val="67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6">
    <w:name w:val="Medium Grid 1 Accent 6"/>
    <w:basedOn w:val="a2"/>
    <w:uiPriority w:val="67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d">
    <w:name w:val="Table Grid"/>
    <w:basedOn w:val="a2"/>
    <w:uiPriority w:val="59"/>
    <w:rsid w:val="00D400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6">
    <w:name w:val="Dark List Accent 6"/>
    <w:basedOn w:val="a2"/>
    <w:uiPriority w:val="70"/>
    <w:rsid w:val="00D4002F"/>
    <w:pPr>
      <w:spacing w:after="0" w:line="240" w:lineRule="auto"/>
    </w:pPr>
    <w:rPr>
      <w:rFonts w:eastAsiaTheme="minorEastAsia"/>
      <w:color w:val="FFFFFF" w:themeColor="background1"/>
      <w:lang w:eastAsia="ru-RU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2-6">
    <w:name w:val="Medium Shading 2 Accent 6"/>
    <w:basedOn w:val="a2"/>
    <w:uiPriority w:val="64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e">
    <w:name w:val="caption"/>
    <w:basedOn w:val="a0"/>
    <w:next w:val="a0"/>
    <w:qFormat/>
    <w:rsid w:val="00D4002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caps/>
      <w:sz w:val="32"/>
      <w:szCs w:val="24"/>
    </w:rPr>
  </w:style>
  <w:style w:type="table" w:styleId="3-3">
    <w:name w:val="Medium Grid 3 Accent 3"/>
    <w:basedOn w:val="a2"/>
    <w:uiPriority w:val="69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5">
    <w:name w:val="Medium Grid 1 Accent 5"/>
    <w:basedOn w:val="a2"/>
    <w:uiPriority w:val="67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Colorful List Accent 5"/>
    <w:basedOn w:val="a2"/>
    <w:uiPriority w:val="72"/>
    <w:rsid w:val="00D4002F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">
    <w:name w:val="Body Text"/>
    <w:basedOn w:val="a0"/>
    <w:link w:val="af0"/>
    <w:rsid w:val="00D4002F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tabs>
        <w:tab w:val="left" w:pos="5400"/>
      </w:tabs>
      <w:spacing w:after="0" w:line="240" w:lineRule="auto"/>
      <w:jc w:val="both"/>
    </w:pPr>
    <w:rPr>
      <w:rFonts w:ascii="Arial" w:eastAsia="Times New Roman" w:hAnsi="Arial" w:cs="Times New Roman"/>
      <w:i w:val="0"/>
      <w:iCs/>
      <w:sz w:val="28"/>
      <w:szCs w:val="26"/>
      <w:u w:color="33CCCC"/>
    </w:rPr>
  </w:style>
  <w:style w:type="character" w:customStyle="1" w:styleId="af0">
    <w:name w:val="Основной текст Знак"/>
    <w:basedOn w:val="a1"/>
    <w:link w:val="af"/>
    <w:rsid w:val="00D4002F"/>
    <w:rPr>
      <w:rFonts w:ascii="Arial" w:eastAsia="Times New Roman" w:hAnsi="Arial" w:cs="Times New Roman"/>
      <w:iCs/>
      <w:sz w:val="28"/>
      <w:szCs w:val="26"/>
      <w:u w:color="33CCCC"/>
      <w:lang w:eastAsia="ru-RU"/>
    </w:rPr>
  </w:style>
  <w:style w:type="table" w:styleId="3-6">
    <w:name w:val="Medium Grid 3 Accent 6"/>
    <w:basedOn w:val="a2"/>
    <w:uiPriority w:val="69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2"/>
    <w:uiPriority w:val="69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f1">
    <w:name w:val="Hyperlink"/>
    <w:basedOn w:val="a1"/>
    <w:rsid w:val="00D4002F"/>
    <w:rPr>
      <w:color w:val="000000"/>
      <w:u w:val="single"/>
    </w:rPr>
  </w:style>
  <w:style w:type="paragraph" w:styleId="af2">
    <w:name w:val="Normal (Web)"/>
    <w:basedOn w:val="a0"/>
    <w:rsid w:val="00D4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Cs w:val="24"/>
    </w:rPr>
  </w:style>
  <w:style w:type="character" w:styleId="af3">
    <w:name w:val="Strong"/>
    <w:basedOn w:val="a1"/>
    <w:qFormat/>
    <w:rsid w:val="00D4002F"/>
    <w:rPr>
      <w:b/>
      <w:bCs/>
    </w:rPr>
  </w:style>
  <w:style w:type="paragraph" w:styleId="af4">
    <w:name w:val="Body Text Indent"/>
    <w:basedOn w:val="a0"/>
    <w:link w:val="af5"/>
    <w:uiPriority w:val="99"/>
    <w:semiHidden/>
    <w:unhideWhenUsed/>
    <w:rsid w:val="00D4002F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D4002F"/>
    <w:rPr>
      <w:rFonts w:ascii="a_BodoniNova" w:eastAsiaTheme="minorEastAsia" w:hAnsi="a_BodoniNova"/>
      <w:i/>
      <w:sz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D400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4002F"/>
    <w:rPr>
      <w:rFonts w:ascii="a_BodoniNova" w:eastAsiaTheme="minorEastAsia" w:hAnsi="a_BodoniNova"/>
      <w:i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40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4002F"/>
    <w:rPr>
      <w:rFonts w:ascii="a_BodoniNova" w:eastAsiaTheme="minorEastAsia" w:hAnsi="a_BodoniNova"/>
      <w:i/>
      <w:sz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D4002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D4002F"/>
    <w:rPr>
      <w:rFonts w:ascii="a_BodoniNova" w:eastAsiaTheme="minorEastAsia" w:hAnsi="a_BodoniNova"/>
      <w:i/>
      <w:sz w:val="24"/>
      <w:lang w:eastAsia="ru-RU"/>
    </w:rPr>
  </w:style>
  <w:style w:type="character" w:customStyle="1" w:styleId="11">
    <w:name w:val="Строгий1"/>
    <w:basedOn w:val="a1"/>
    <w:rsid w:val="00D4002F"/>
    <w:rPr>
      <w:b/>
      <w:bCs w:val="0"/>
    </w:rPr>
  </w:style>
  <w:style w:type="paragraph" w:styleId="a">
    <w:name w:val="List Bullet"/>
    <w:basedOn w:val="a0"/>
    <w:rsid w:val="00D4002F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i w:val="0"/>
      <w:szCs w:val="20"/>
    </w:rPr>
  </w:style>
  <w:style w:type="table" w:styleId="-1">
    <w:name w:val="Colorful Shading Accent 1"/>
    <w:basedOn w:val="a2"/>
    <w:uiPriority w:val="71"/>
    <w:rsid w:val="00D4002F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2"/>
    <w:uiPriority w:val="71"/>
    <w:rsid w:val="00D4002F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D400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D4002F"/>
  </w:style>
  <w:style w:type="character" w:customStyle="1" w:styleId="apple-converted-space">
    <w:name w:val="apple-converted-space"/>
    <w:basedOn w:val="a1"/>
    <w:rsid w:val="00D4002F"/>
  </w:style>
  <w:style w:type="character" w:customStyle="1" w:styleId="apple-tab-span">
    <w:name w:val="apple-tab-span"/>
    <w:basedOn w:val="a1"/>
    <w:rsid w:val="00D40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02F"/>
    <w:rPr>
      <w:rFonts w:ascii="a_BodoniNova" w:eastAsiaTheme="minorEastAsia" w:hAnsi="a_BodoniNova"/>
      <w:i/>
      <w:sz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4002F"/>
    <w:pPr>
      <w:keepNext/>
      <w:keepLines/>
      <w:spacing w:before="480" w:after="0"/>
      <w:outlineLvl w:val="0"/>
    </w:pPr>
    <w:rPr>
      <w:rFonts w:ascii="HeinrichScript" w:eastAsiaTheme="majorEastAsia" w:hAnsi="HeinrichScript" w:cstheme="majorBidi"/>
      <w:b/>
      <w:bCs/>
      <w:i w:val="0"/>
      <w:color w:val="7030A0"/>
      <w:sz w:val="36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4002F"/>
    <w:pPr>
      <w:keepNext/>
      <w:keepLines/>
      <w:spacing w:before="200" w:after="0"/>
      <w:outlineLvl w:val="1"/>
    </w:pPr>
    <w:rPr>
      <w:rFonts w:ascii="Rubius" w:eastAsiaTheme="majorEastAsia" w:hAnsi="Rubius" w:cstheme="majorBidi"/>
      <w:b/>
      <w:bCs/>
      <w:color w:val="00990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4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40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4002F"/>
    <w:rPr>
      <w:rFonts w:ascii="HeinrichScript" w:eastAsiaTheme="majorEastAsia" w:hAnsi="HeinrichScript" w:cstheme="majorBidi"/>
      <w:b/>
      <w:bCs/>
      <w:color w:val="7030A0"/>
      <w:sz w:val="3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4002F"/>
    <w:rPr>
      <w:rFonts w:ascii="Rubius" w:eastAsiaTheme="majorEastAsia" w:hAnsi="Rubius" w:cstheme="majorBidi"/>
      <w:b/>
      <w:bCs/>
      <w:i/>
      <w:color w:val="009900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4002F"/>
    <w:rPr>
      <w:rFonts w:asciiTheme="majorHAnsi" w:eastAsiaTheme="majorEastAsia" w:hAnsiTheme="majorHAnsi" w:cstheme="majorBidi"/>
      <w:b/>
      <w:bCs/>
      <w:i/>
      <w:color w:val="4F81BD" w:themeColor="accent1"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4002F"/>
    <w:rPr>
      <w:rFonts w:asciiTheme="majorHAnsi" w:eastAsiaTheme="majorEastAsia" w:hAnsiTheme="majorHAnsi" w:cstheme="majorBidi"/>
      <w:i/>
      <w:color w:val="243F60" w:themeColor="accent1" w:themeShade="7F"/>
      <w:sz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4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002F"/>
    <w:rPr>
      <w:rFonts w:ascii="Tahoma" w:eastAsiaTheme="minorEastAsia" w:hAnsi="Tahoma" w:cs="Tahoma"/>
      <w:i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D4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4002F"/>
    <w:rPr>
      <w:rFonts w:ascii="a_BodoniNova" w:eastAsiaTheme="minorEastAsia" w:hAnsi="a_BodoniNova"/>
      <w:i/>
      <w:sz w:val="24"/>
      <w:lang w:eastAsia="ru-RU"/>
    </w:rPr>
  </w:style>
  <w:style w:type="paragraph" w:styleId="a8">
    <w:name w:val="footer"/>
    <w:basedOn w:val="a0"/>
    <w:link w:val="a9"/>
    <w:uiPriority w:val="99"/>
    <w:unhideWhenUsed/>
    <w:rsid w:val="00D4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4002F"/>
    <w:rPr>
      <w:rFonts w:ascii="a_BodoniNova" w:eastAsiaTheme="minorEastAsia" w:hAnsi="a_BodoniNova"/>
      <w:i/>
      <w:sz w:val="24"/>
      <w:lang w:eastAsia="ru-RU"/>
    </w:rPr>
  </w:style>
  <w:style w:type="paragraph" w:styleId="aa">
    <w:name w:val="Title"/>
    <w:basedOn w:val="a0"/>
    <w:next w:val="a0"/>
    <w:link w:val="ab"/>
    <w:qFormat/>
    <w:rsid w:val="00D4002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_Romanus" w:eastAsiaTheme="majorEastAsia" w:hAnsi="a_Romanus" w:cstheme="majorBidi"/>
      <w:b/>
      <w:color w:val="C00000"/>
      <w:spacing w:val="5"/>
      <w:kern w:val="28"/>
      <w:sz w:val="56"/>
      <w:szCs w:val="52"/>
    </w:rPr>
  </w:style>
  <w:style w:type="character" w:customStyle="1" w:styleId="ab">
    <w:name w:val="Название Знак"/>
    <w:basedOn w:val="a1"/>
    <w:link w:val="aa"/>
    <w:rsid w:val="00D4002F"/>
    <w:rPr>
      <w:rFonts w:ascii="a_Romanus" w:eastAsiaTheme="majorEastAsia" w:hAnsi="a_Romanus" w:cstheme="majorBidi"/>
      <w:b/>
      <w:i/>
      <w:color w:val="C00000"/>
      <w:spacing w:val="5"/>
      <w:kern w:val="28"/>
      <w:sz w:val="56"/>
      <w:szCs w:val="52"/>
      <w:lang w:eastAsia="ru-RU"/>
    </w:rPr>
  </w:style>
  <w:style w:type="paragraph" w:styleId="ac">
    <w:name w:val="List Paragraph"/>
    <w:basedOn w:val="a0"/>
    <w:uiPriority w:val="34"/>
    <w:qFormat/>
    <w:rsid w:val="00D4002F"/>
    <w:pPr>
      <w:ind w:left="720"/>
      <w:contextualSpacing/>
    </w:pPr>
    <w:rPr>
      <w:rFonts w:asciiTheme="minorHAnsi" w:hAnsiTheme="minorHAnsi"/>
      <w:i w:val="0"/>
      <w:sz w:val="22"/>
    </w:rPr>
  </w:style>
  <w:style w:type="table" w:customStyle="1" w:styleId="1-11">
    <w:name w:val="Средняя заливка 1 - Акцент 11"/>
    <w:basedOn w:val="a2"/>
    <w:uiPriority w:val="63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2"/>
    <w:uiPriority w:val="67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6">
    <w:name w:val="Medium Grid 1 Accent 6"/>
    <w:basedOn w:val="a2"/>
    <w:uiPriority w:val="67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d">
    <w:name w:val="Table Grid"/>
    <w:basedOn w:val="a2"/>
    <w:uiPriority w:val="59"/>
    <w:rsid w:val="00D400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6">
    <w:name w:val="Dark List Accent 6"/>
    <w:basedOn w:val="a2"/>
    <w:uiPriority w:val="70"/>
    <w:rsid w:val="00D4002F"/>
    <w:pPr>
      <w:spacing w:after="0" w:line="240" w:lineRule="auto"/>
    </w:pPr>
    <w:rPr>
      <w:rFonts w:eastAsiaTheme="minorEastAsia"/>
      <w:color w:val="FFFFFF" w:themeColor="background1"/>
      <w:lang w:eastAsia="ru-RU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2-6">
    <w:name w:val="Medium Shading 2 Accent 6"/>
    <w:basedOn w:val="a2"/>
    <w:uiPriority w:val="64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e">
    <w:name w:val="caption"/>
    <w:basedOn w:val="a0"/>
    <w:next w:val="a0"/>
    <w:qFormat/>
    <w:rsid w:val="00D4002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caps/>
      <w:sz w:val="32"/>
      <w:szCs w:val="24"/>
    </w:rPr>
  </w:style>
  <w:style w:type="table" w:styleId="3-3">
    <w:name w:val="Medium Grid 3 Accent 3"/>
    <w:basedOn w:val="a2"/>
    <w:uiPriority w:val="69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5">
    <w:name w:val="Medium Grid 1 Accent 5"/>
    <w:basedOn w:val="a2"/>
    <w:uiPriority w:val="67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Colorful List Accent 5"/>
    <w:basedOn w:val="a2"/>
    <w:uiPriority w:val="72"/>
    <w:rsid w:val="00D4002F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">
    <w:name w:val="Body Text"/>
    <w:basedOn w:val="a0"/>
    <w:link w:val="af0"/>
    <w:rsid w:val="00D4002F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tabs>
        <w:tab w:val="left" w:pos="5400"/>
      </w:tabs>
      <w:spacing w:after="0" w:line="240" w:lineRule="auto"/>
      <w:jc w:val="both"/>
    </w:pPr>
    <w:rPr>
      <w:rFonts w:ascii="Arial" w:eastAsia="Times New Roman" w:hAnsi="Arial" w:cs="Times New Roman"/>
      <w:i w:val="0"/>
      <w:iCs/>
      <w:sz w:val="28"/>
      <w:szCs w:val="26"/>
      <w:u w:color="33CCCC"/>
    </w:rPr>
  </w:style>
  <w:style w:type="character" w:customStyle="1" w:styleId="af0">
    <w:name w:val="Основной текст Знак"/>
    <w:basedOn w:val="a1"/>
    <w:link w:val="af"/>
    <w:rsid w:val="00D4002F"/>
    <w:rPr>
      <w:rFonts w:ascii="Arial" w:eastAsia="Times New Roman" w:hAnsi="Arial" w:cs="Times New Roman"/>
      <w:iCs/>
      <w:sz w:val="28"/>
      <w:szCs w:val="26"/>
      <w:u w:color="33CCCC"/>
      <w:lang w:eastAsia="ru-RU"/>
    </w:rPr>
  </w:style>
  <w:style w:type="table" w:styleId="3-6">
    <w:name w:val="Medium Grid 3 Accent 6"/>
    <w:basedOn w:val="a2"/>
    <w:uiPriority w:val="69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2"/>
    <w:uiPriority w:val="69"/>
    <w:rsid w:val="00D4002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f1">
    <w:name w:val="Hyperlink"/>
    <w:basedOn w:val="a1"/>
    <w:rsid w:val="00D4002F"/>
    <w:rPr>
      <w:color w:val="000000"/>
      <w:u w:val="single"/>
    </w:rPr>
  </w:style>
  <w:style w:type="paragraph" w:styleId="af2">
    <w:name w:val="Normal (Web)"/>
    <w:basedOn w:val="a0"/>
    <w:rsid w:val="00D4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Cs w:val="24"/>
    </w:rPr>
  </w:style>
  <w:style w:type="character" w:styleId="af3">
    <w:name w:val="Strong"/>
    <w:basedOn w:val="a1"/>
    <w:qFormat/>
    <w:rsid w:val="00D4002F"/>
    <w:rPr>
      <w:b/>
      <w:bCs/>
    </w:rPr>
  </w:style>
  <w:style w:type="paragraph" w:styleId="af4">
    <w:name w:val="Body Text Indent"/>
    <w:basedOn w:val="a0"/>
    <w:link w:val="af5"/>
    <w:uiPriority w:val="99"/>
    <w:semiHidden/>
    <w:unhideWhenUsed/>
    <w:rsid w:val="00D4002F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D4002F"/>
    <w:rPr>
      <w:rFonts w:ascii="a_BodoniNova" w:eastAsiaTheme="minorEastAsia" w:hAnsi="a_BodoniNova"/>
      <w:i/>
      <w:sz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D400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4002F"/>
    <w:rPr>
      <w:rFonts w:ascii="a_BodoniNova" w:eastAsiaTheme="minorEastAsia" w:hAnsi="a_BodoniNova"/>
      <w:i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40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4002F"/>
    <w:rPr>
      <w:rFonts w:ascii="a_BodoniNova" w:eastAsiaTheme="minorEastAsia" w:hAnsi="a_BodoniNova"/>
      <w:i/>
      <w:sz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D4002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D4002F"/>
    <w:rPr>
      <w:rFonts w:ascii="a_BodoniNova" w:eastAsiaTheme="minorEastAsia" w:hAnsi="a_BodoniNova"/>
      <w:i/>
      <w:sz w:val="24"/>
      <w:lang w:eastAsia="ru-RU"/>
    </w:rPr>
  </w:style>
  <w:style w:type="character" w:customStyle="1" w:styleId="11">
    <w:name w:val="Строгий1"/>
    <w:basedOn w:val="a1"/>
    <w:rsid w:val="00D4002F"/>
    <w:rPr>
      <w:b/>
      <w:bCs w:val="0"/>
    </w:rPr>
  </w:style>
  <w:style w:type="paragraph" w:styleId="a">
    <w:name w:val="List Bullet"/>
    <w:basedOn w:val="a0"/>
    <w:rsid w:val="00D4002F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i w:val="0"/>
      <w:szCs w:val="20"/>
    </w:rPr>
  </w:style>
  <w:style w:type="table" w:styleId="-1">
    <w:name w:val="Colorful Shading Accent 1"/>
    <w:basedOn w:val="a2"/>
    <w:uiPriority w:val="71"/>
    <w:rsid w:val="00D4002F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2"/>
    <w:uiPriority w:val="71"/>
    <w:rsid w:val="00D4002F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D400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D4002F"/>
  </w:style>
  <w:style w:type="character" w:customStyle="1" w:styleId="apple-converted-space">
    <w:name w:val="apple-converted-space"/>
    <w:basedOn w:val="a1"/>
    <w:rsid w:val="00D4002F"/>
  </w:style>
  <w:style w:type="character" w:customStyle="1" w:styleId="apple-tab-span">
    <w:name w:val="apple-tab-span"/>
    <w:basedOn w:val="a1"/>
    <w:rsid w:val="00D4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мила</cp:lastModifiedBy>
  <cp:revision>10</cp:revision>
  <dcterms:created xsi:type="dcterms:W3CDTF">2012-01-03T21:46:00Z</dcterms:created>
  <dcterms:modified xsi:type="dcterms:W3CDTF">2019-12-12T11:17:00Z</dcterms:modified>
</cp:coreProperties>
</file>